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Jan Ohlberger</w:t>
      </w:r>
      <w:r w:rsidRPr="00B0509D">
        <w:rPr>
          <w:rFonts w:cstheme="minorHAnsi"/>
          <w:vertAlign w:val="superscript"/>
        </w:rPr>
        <w:t>b</w:t>
      </w:r>
      <w:r w:rsidRPr="00B0509D">
        <w:rPr>
          <w:rFonts w:cstheme="minorHAnsi"/>
        </w:rPr>
        <w:t>, Anna Gårdmark</w:t>
      </w:r>
      <w:r w:rsidRPr="00B0509D">
        <w:rPr>
          <w:rFonts w:cstheme="minorHAnsi"/>
          <w:vertAlign w:val="superscript"/>
        </w:rPr>
        <w:t>c</w:t>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Swedish University of Agricultural Sciences, Department of Aquatic Resources, Institute of Coastal Research, Skolgatan 6, Öregrund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Skolgatan 6, SE-742 42 Öregrund,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r w:rsidR="00F02BDA" w:rsidRPr="00260941">
        <w:rPr>
          <w:rFonts w:cstheme="minorHAnsi"/>
          <w:lang w:val="en-GB"/>
        </w:rPr>
        <w:t>Turistgatan</w:t>
      </w:r>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r w:rsidR="00F02BDA" w:rsidRPr="00260941">
        <w:rPr>
          <w:rFonts w:cstheme="minorHAnsi"/>
          <w:lang w:val="en-GB"/>
        </w:rPr>
        <w:t>Lysekil</w:t>
      </w:r>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794C5CE6" w14:textId="5CE76036" w:rsidR="007C1BD4"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87960057" w:history="1">
            <w:r w:rsidR="007C1BD4" w:rsidRPr="0034659B">
              <w:rPr>
                <w:rStyle w:val="Hyperlink"/>
                <w:noProof/>
                <w:lang w:val="en-GB"/>
              </w:rPr>
              <w:t>Literature search, selection process and criteria</w:t>
            </w:r>
            <w:r w:rsidR="007C1BD4">
              <w:rPr>
                <w:noProof/>
                <w:webHidden/>
              </w:rPr>
              <w:tab/>
            </w:r>
            <w:r w:rsidR="007C1BD4">
              <w:rPr>
                <w:noProof/>
                <w:webHidden/>
              </w:rPr>
              <w:fldChar w:fldCharType="begin"/>
            </w:r>
            <w:r w:rsidR="007C1BD4">
              <w:rPr>
                <w:noProof/>
                <w:webHidden/>
              </w:rPr>
              <w:instrText xml:space="preserve"> PAGEREF _Toc87960057 \h </w:instrText>
            </w:r>
            <w:r w:rsidR="007C1BD4">
              <w:rPr>
                <w:noProof/>
                <w:webHidden/>
              </w:rPr>
            </w:r>
            <w:r w:rsidR="007C1BD4">
              <w:rPr>
                <w:noProof/>
                <w:webHidden/>
              </w:rPr>
              <w:fldChar w:fldCharType="separate"/>
            </w:r>
            <w:r w:rsidR="007C1BD4">
              <w:rPr>
                <w:noProof/>
                <w:webHidden/>
              </w:rPr>
              <w:t>3</w:t>
            </w:r>
            <w:r w:rsidR="007C1BD4">
              <w:rPr>
                <w:noProof/>
                <w:webHidden/>
              </w:rPr>
              <w:fldChar w:fldCharType="end"/>
            </w:r>
          </w:hyperlink>
        </w:p>
        <w:p w14:paraId="0194CA36" w14:textId="7968B543"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58" w:history="1">
            <w:r w:rsidR="007C1BD4" w:rsidRPr="0034659B">
              <w:rPr>
                <w:rStyle w:val="Hyperlink"/>
                <w:rFonts w:cstheme="minorHAnsi"/>
                <w:i/>
                <w:iCs/>
                <w:noProof/>
                <w:lang w:val="en-GB"/>
              </w:rPr>
              <w:t>Maximum consumption rate</w:t>
            </w:r>
            <w:r w:rsidR="007C1BD4">
              <w:rPr>
                <w:noProof/>
                <w:webHidden/>
              </w:rPr>
              <w:tab/>
            </w:r>
            <w:r w:rsidR="007C1BD4">
              <w:rPr>
                <w:noProof/>
                <w:webHidden/>
              </w:rPr>
              <w:fldChar w:fldCharType="begin"/>
            </w:r>
            <w:r w:rsidR="007C1BD4">
              <w:rPr>
                <w:noProof/>
                <w:webHidden/>
              </w:rPr>
              <w:instrText xml:space="preserve"> PAGEREF _Toc87960058 \h </w:instrText>
            </w:r>
            <w:r w:rsidR="007C1BD4">
              <w:rPr>
                <w:noProof/>
                <w:webHidden/>
              </w:rPr>
            </w:r>
            <w:r w:rsidR="007C1BD4">
              <w:rPr>
                <w:noProof/>
                <w:webHidden/>
              </w:rPr>
              <w:fldChar w:fldCharType="separate"/>
            </w:r>
            <w:r w:rsidR="007C1BD4">
              <w:rPr>
                <w:noProof/>
                <w:webHidden/>
              </w:rPr>
              <w:t>4</w:t>
            </w:r>
            <w:r w:rsidR="007C1BD4">
              <w:rPr>
                <w:noProof/>
                <w:webHidden/>
              </w:rPr>
              <w:fldChar w:fldCharType="end"/>
            </w:r>
          </w:hyperlink>
        </w:p>
        <w:p w14:paraId="441E2766" w14:textId="1F105B67"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59" w:history="1">
            <w:r w:rsidR="007C1BD4" w:rsidRPr="0034659B">
              <w:rPr>
                <w:rStyle w:val="Hyperlink"/>
                <w:rFonts w:cstheme="minorHAnsi"/>
                <w:i/>
                <w:iCs/>
                <w:noProof/>
                <w:lang w:val="en-GB"/>
              </w:rPr>
              <w:t>Metabolic rate</w:t>
            </w:r>
            <w:r w:rsidR="007C1BD4">
              <w:rPr>
                <w:noProof/>
                <w:webHidden/>
              </w:rPr>
              <w:tab/>
            </w:r>
            <w:r w:rsidR="007C1BD4">
              <w:rPr>
                <w:noProof/>
                <w:webHidden/>
              </w:rPr>
              <w:fldChar w:fldCharType="begin"/>
            </w:r>
            <w:r w:rsidR="007C1BD4">
              <w:rPr>
                <w:noProof/>
                <w:webHidden/>
              </w:rPr>
              <w:instrText xml:space="preserve"> PAGEREF _Toc87960059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53DA4D38" w14:textId="49FC2607"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0" w:history="1">
            <w:r w:rsidR="007C1BD4" w:rsidRPr="0034659B">
              <w:rPr>
                <w:rStyle w:val="Hyperlink"/>
                <w:rFonts w:cstheme="minorHAnsi"/>
                <w:i/>
                <w:iCs/>
                <w:noProof/>
                <w:lang w:val="en-GB"/>
              </w:rPr>
              <w:t>Growth rates &amp; optimum temperature for growth over body mass</w:t>
            </w:r>
            <w:r w:rsidR="007C1BD4">
              <w:rPr>
                <w:noProof/>
                <w:webHidden/>
              </w:rPr>
              <w:tab/>
            </w:r>
            <w:r w:rsidR="007C1BD4">
              <w:rPr>
                <w:noProof/>
                <w:webHidden/>
              </w:rPr>
              <w:fldChar w:fldCharType="begin"/>
            </w:r>
            <w:r w:rsidR="007C1BD4">
              <w:rPr>
                <w:noProof/>
                <w:webHidden/>
              </w:rPr>
              <w:instrText xml:space="preserve"> PAGEREF _Toc87960060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78D1487D" w14:textId="06094243" w:rsidR="007C1BD4" w:rsidRDefault="00AA3D67">
          <w:pPr>
            <w:pStyle w:val="TOC1"/>
            <w:tabs>
              <w:tab w:val="right" w:leader="dot" w:pos="9016"/>
            </w:tabs>
            <w:spacing w:before="240"/>
            <w:rPr>
              <w:rFonts w:asciiTheme="minorHAnsi" w:eastAsiaTheme="minorEastAsia" w:hAnsiTheme="minorHAnsi" w:cstheme="minorBidi"/>
              <w:noProof/>
              <w:lang w:val="en-SE" w:eastAsia="en-GB"/>
            </w:rPr>
          </w:pPr>
          <w:hyperlink w:anchor="_Toc87960061" w:history="1">
            <w:r w:rsidR="007C1BD4" w:rsidRPr="0034659B">
              <w:rPr>
                <w:rStyle w:val="Hyperlink"/>
                <w:noProof/>
              </w:rPr>
              <w:t>Data overview</w:t>
            </w:r>
            <w:r w:rsidR="007C1BD4">
              <w:rPr>
                <w:noProof/>
                <w:webHidden/>
              </w:rPr>
              <w:tab/>
            </w:r>
            <w:r w:rsidR="007C1BD4">
              <w:rPr>
                <w:noProof/>
                <w:webHidden/>
              </w:rPr>
              <w:fldChar w:fldCharType="begin"/>
            </w:r>
            <w:r w:rsidR="007C1BD4">
              <w:rPr>
                <w:noProof/>
                <w:webHidden/>
              </w:rPr>
              <w:instrText xml:space="preserve"> PAGEREF _Toc87960061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0FD6D9E0" w14:textId="178605A9"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2" w:history="1">
            <w:r w:rsidR="007C1BD4" w:rsidRPr="0034659B">
              <w:rPr>
                <w:rStyle w:val="Hyperlink"/>
                <w:rFonts w:cstheme="minorHAnsi"/>
                <w:i/>
                <w:iCs/>
                <w:noProof/>
              </w:rPr>
              <w:t>Maximum consumption &amp; metabolic rate</w:t>
            </w:r>
            <w:r w:rsidR="007C1BD4">
              <w:rPr>
                <w:noProof/>
                <w:webHidden/>
              </w:rPr>
              <w:tab/>
            </w:r>
            <w:r w:rsidR="007C1BD4">
              <w:rPr>
                <w:noProof/>
                <w:webHidden/>
              </w:rPr>
              <w:fldChar w:fldCharType="begin"/>
            </w:r>
            <w:r w:rsidR="007C1BD4">
              <w:rPr>
                <w:noProof/>
                <w:webHidden/>
              </w:rPr>
              <w:instrText xml:space="preserve"> PAGEREF _Toc87960062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40712098" w14:textId="56248B09"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3" w:history="1">
            <w:r w:rsidR="007C1BD4" w:rsidRPr="0034659B">
              <w:rPr>
                <w:rStyle w:val="Hyperlink"/>
                <w:rFonts w:cstheme="minorHAnsi"/>
                <w:i/>
                <w:iCs/>
                <w:noProof/>
              </w:rPr>
              <w:t>Growth rate</w:t>
            </w:r>
            <w:r w:rsidR="007C1BD4">
              <w:rPr>
                <w:noProof/>
                <w:webHidden/>
              </w:rPr>
              <w:tab/>
            </w:r>
            <w:r w:rsidR="007C1BD4">
              <w:rPr>
                <w:noProof/>
                <w:webHidden/>
              </w:rPr>
              <w:fldChar w:fldCharType="begin"/>
            </w:r>
            <w:r w:rsidR="007C1BD4">
              <w:rPr>
                <w:noProof/>
                <w:webHidden/>
              </w:rPr>
              <w:instrText xml:space="preserve"> PAGEREF _Toc87960063 \h </w:instrText>
            </w:r>
            <w:r w:rsidR="007C1BD4">
              <w:rPr>
                <w:noProof/>
                <w:webHidden/>
              </w:rPr>
            </w:r>
            <w:r w:rsidR="007C1BD4">
              <w:rPr>
                <w:noProof/>
                <w:webHidden/>
              </w:rPr>
              <w:fldChar w:fldCharType="separate"/>
            </w:r>
            <w:r w:rsidR="007C1BD4">
              <w:rPr>
                <w:noProof/>
                <w:webHidden/>
              </w:rPr>
              <w:t>13</w:t>
            </w:r>
            <w:r w:rsidR="007C1BD4">
              <w:rPr>
                <w:noProof/>
                <w:webHidden/>
              </w:rPr>
              <w:fldChar w:fldCharType="end"/>
            </w:r>
          </w:hyperlink>
        </w:p>
        <w:p w14:paraId="4EFC463A" w14:textId="72E65A83" w:rsidR="007C1BD4" w:rsidRDefault="00AA3D67">
          <w:pPr>
            <w:pStyle w:val="TOC1"/>
            <w:tabs>
              <w:tab w:val="right" w:leader="dot" w:pos="9016"/>
            </w:tabs>
            <w:spacing w:before="240"/>
            <w:rPr>
              <w:rFonts w:asciiTheme="minorHAnsi" w:eastAsiaTheme="minorEastAsia" w:hAnsiTheme="minorHAnsi" w:cstheme="minorBidi"/>
              <w:noProof/>
              <w:lang w:val="en-SE" w:eastAsia="en-GB"/>
            </w:rPr>
          </w:pPr>
          <w:hyperlink w:anchor="_Toc87960064" w:history="1">
            <w:r w:rsidR="007C1BD4" w:rsidRPr="0034659B">
              <w:rPr>
                <w:rStyle w:val="Hyperlink"/>
                <w:noProof/>
                <w:lang w:val="en-GB"/>
              </w:rPr>
              <w:t>Supplementary methods and analysis</w:t>
            </w:r>
            <w:r w:rsidR="007C1BD4">
              <w:rPr>
                <w:noProof/>
                <w:webHidden/>
              </w:rPr>
              <w:tab/>
            </w:r>
            <w:r w:rsidR="007C1BD4">
              <w:rPr>
                <w:noProof/>
                <w:webHidden/>
              </w:rPr>
              <w:fldChar w:fldCharType="begin"/>
            </w:r>
            <w:r w:rsidR="007C1BD4">
              <w:rPr>
                <w:noProof/>
                <w:webHidden/>
              </w:rPr>
              <w:instrText xml:space="preserve"> PAGEREF _Toc87960064 \h </w:instrText>
            </w:r>
            <w:r w:rsidR="007C1BD4">
              <w:rPr>
                <w:noProof/>
                <w:webHidden/>
              </w:rPr>
            </w:r>
            <w:r w:rsidR="007C1BD4">
              <w:rPr>
                <w:noProof/>
                <w:webHidden/>
              </w:rPr>
              <w:fldChar w:fldCharType="separate"/>
            </w:r>
            <w:r w:rsidR="007C1BD4">
              <w:rPr>
                <w:noProof/>
                <w:webHidden/>
              </w:rPr>
              <w:t>15</w:t>
            </w:r>
            <w:r w:rsidR="007C1BD4">
              <w:rPr>
                <w:noProof/>
                <w:webHidden/>
              </w:rPr>
              <w:fldChar w:fldCharType="end"/>
            </w:r>
          </w:hyperlink>
        </w:p>
        <w:p w14:paraId="3F1F0533" w14:textId="248309F5" w:rsidR="007C1BD4" w:rsidRDefault="00AA3D67">
          <w:pPr>
            <w:pStyle w:val="TOC1"/>
            <w:tabs>
              <w:tab w:val="right" w:leader="dot" w:pos="9016"/>
            </w:tabs>
            <w:spacing w:before="240"/>
            <w:rPr>
              <w:rFonts w:asciiTheme="minorHAnsi" w:eastAsiaTheme="minorEastAsia" w:hAnsiTheme="minorHAnsi" w:cstheme="minorBidi"/>
              <w:noProof/>
              <w:lang w:val="en-SE" w:eastAsia="en-GB"/>
            </w:rPr>
          </w:pPr>
          <w:hyperlink w:anchor="_Toc87960065" w:history="1">
            <w:r w:rsidR="007C1BD4" w:rsidRPr="0034659B">
              <w:rPr>
                <w:rStyle w:val="Hyperlink"/>
                <w:noProof/>
                <w:lang w:val="en-GB"/>
              </w:rPr>
              <w:t>Model validation and fit</w:t>
            </w:r>
            <w:r w:rsidR="007C1BD4">
              <w:rPr>
                <w:noProof/>
                <w:webHidden/>
              </w:rPr>
              <w:tab/>
            </w:r>
            <w:r w:rsidR="007C1BD4">
              <w:rPr>
                <w:noProof/>
                <w:webHidden/>
              </w:rPr>
              <w:fldChar w:fldCharType="begin"/>
            </w:r>
            <w:r w:rsidR="007C1BD4">
              <w:rPr>
                <w:noProof/>
                <w:webHidden/>
              </w:rPr>
              <w:instrText xml:space="preserve"> PAGEREF _Toc87960065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4173F1C" w14:textId="7EE5FFED"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6" w:history="1">
            <w:r w:rsidR="007C1BD4" w:rsidRPr="0034659B">
              <w:rPr>
                <w:rStyle w:val="Hyperlink"/>
                <w:rFonts w:cstheme="minorHAnsi"/>
                <w:i/>
                <w:iCs/>
                <w:noProof/>
                <w:lang w:val="en-GB"/>
              </w:rPr>
              <w:t>Maximum consumption rate – below peak temperatures</w:t>
            </w:r>
            <w:r w:rsidR="007C1BD4">
              <w:rPr>
                <w:noProof/>
                <w:webHidden/>
              </w:rPr>
              <w:tab/>
            </w:r>
            <w:r w:rsidR="007C1BD4">
              <w:rPr>
                <w:noProof/>
                <w:webHidden/>
              </w:rPr>
              <w:fldChar w:fldCharType="begin"/>
            </w:r>
            <w:r w:rsidR="007C1BD4">
              <w:rPr>
                <w:noProof/>
                <w:webHidden/>
              </w:rPr>
              <w:instrText xml:space="preserve"> PAGEREF _Toc87960066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ADCD6E3" w14:textId="77C8AFC3"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7" w:history="1">
            <w:r w:rsidR="007C1BD4" w:rsidRPr="0034659B">
              <w:rPr>
                <w:rStyle w:val="Hyperlink"/>
                <w:rFonts w:cstheme="minorHAnsi"/>
                <w:i/>
                <w:iCs/>
                <w:noProof/>
                <w:lang w:val="en-GB"/>
              </w:rPr>
              <w:t>Maximum consumption rate – including beyond peak temperatures</w:t>
            </w:r>
            <w:r w:rsidR="007C1BD4">
              <w:rPr>
                <w:noProof/>
                <w:webHidden/>
              </w:rPr>
              <w:tab/>
            </w:r>
            <w:r w:rsidR="007C1BD4">
              <w:rPr>
                <w:noProof/>
                <w:webHidden/>
              </w:rPr>
              <w:fldChar w:fldCharType="begin"/>
            </w:r>
            <w:r w:rsidR="007C1BD4">
              <w:rPr>
                <w:noProof/>
                <w:webHidden/>
              </w:rPr>
              <w:instrText xml:space="preserve"> PAGEREF _Toc87960067 \h </w:instrText>
            </w:r>
            <w:r w:rsidR="007C1BD4">
              <w:rPr>
                <w:noProof/>
                <w:webHidden/>
              </w:rPr>
            </w:r>
            <w:r w:rsidR="007C1BD4">
              <w:rPr>
                <w:noProof/>
                <w:webHidden/>
              </w:rPr>
              <w:fldChar w:fldCharType="separate"/>
            </w:r>
            <w:r w:rsidR="007C1BD4">
              <w:rPr>
                <w:noProof/>
                <w:webHidden/>
              </w:rPr>
              <w:t>26</w:t>
            </w:r>
            <w:r w:rsidR="007C1BD4">
              <w:rPr>
                <w:noProof/>
                <w:webHidden/>
              </w:rPr>
              <w:fldChar w:fldCharType="end"/>
            </w:r>
          </w:hyperlink>
        </w:p>
        <w:p w14:paraId="752C8167" w14:textId="32778A45"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8" w:history="1">
            <w:r w:rsidR="007C1BD4" w:rsidRPr="0034659B">
              <w:rPr>
                <w:rStyle w:val="Hyperlink"/>
                <w:rFonts w:cstheme="minorHAnsi"/>
                <w:i/>
                <w:iCs/>
                <w:noProof/>
              </w:rPr>
              <w:t>Metabolic rate</w:t>
            </w:r>
            <w:r w:rsidR="007C1BD4">
              <w:rPr>
                <w:noProof/>
                <w:webHidden/>
              </w:rPr>
              <w:tab/>
            </w:r>
            <w:r w:rsidR="007C1BD4">
              <w:rPr>
                <w:noProof/>
                <w:webHidden/>
              </w:rPr>
              <w:fldChar w:fldCharType="begin"/>
            </w:r>
            <w:r w:rsidR="007C1BD4">
              <w:rPr>
                <w:noProof/>
                <w:webHidden/>
              </w:rPr>
              <w:instrText xml:space="preserve"> PAGEREF _Toc87960068 \h </w:instrText>
            </w:r>
            <w:r w:rsidR="007C1BD4">
              <w:rPr>
                <w:noProof/>
                <w:webHidden/>
              </w:rPr>
            </w:r>
            <w:r w:rsidR="007C1BD4">
              <w:rPr>
                <w:noProof/>
                <w:webHidden/>
              </w:rPr>
              <w:fldChar w:fldCharType="separate"/>
            </w:r>
            <w:r w:rsidR="007C1BD4">
              <w:rPr>
                <w:noProof/>
                <w:webHidden/>
              </w:rPr>
              <w:t>30</w:t>
            </w:r>
            <w:r w:rsidR="007C1BD4">
              <w:rPr>
                <w:noProof/>
                <w:webHidden/>
              </w:rPr>
              <w:fldChar w:fldCharType="end"/>
            </w:r>
          </w:hyperlink>
        </w:p>
        <w:p w14:paraId="476D3C70" w14:textId="5A0538B3" w:rsidR="007C1BD4" w:rsidRDefault="00AA3D67">
          <w:pPr>
            <w:pStyle w:val="TOC2"/>
            <w:tabs>
              <w:tab w:val="right" w:leader="dot" w:pos="9016"/>
            </w:tabs>
            <w:rPr>
              <w:rFonts w:asciiTheme="minorHAnsi" w:eastAsiaTheme="minorEastAsia" w:hAnsiTheme="minorHAnsi" w:cstheme="minorBidi"/>
              <w:noProof/>
              <w:lang w:val="en-SE" w:eastAsia="en-GB"/>
            </w:rPr>
          </w:pPr>
          <w:hyperlink w:anchor="_Toc87960069" w:history="1">
            <w:r w:rsidR="007C1BD4" w:rsidRPr="0034659B">
              <w:rPr>
                <w:rStyle w:val="Hyperlink"/>
                <w:rFonts w:cstheme="minorHAnsi"/>
                <w:i/>
                <w:iCs/>
                <w:noProof/>
              </w:rPr>
              <w:t>Optimum growth temperature</w:t>
            </w:r>
            <w:r w:rsidR="007C1BD4">
              <w:rPr>
                <w:noProof/>
                <w:webHidden/>
              </w:rPr>
              <w:tab/>
            </w:r>
            <w:r w:rsidR="007C1BD4">
              <w:rPr>
                <w:noProof/>
                <w:webHidden/>
              </w:rPr>
              <w:fldChar w:fldCharType="begin"/>
            </w:r>
            <w:r w:rsidR="007C1BD4">
              <w:rPr>
                <w:noProof/>
                <w:webHidden/>
              </w:rPr>
              <w:instrText xml:space="preserve"> PAGEREF _Toc87960069 \h </w:instrText>
            </w:r>
            <w:r w:rsidR="007C1BD4">
              <w:rPr>
                <w:noProof/>
                <w:webHidden/>
              </w:rPr>
            </w:r>
            <w:r w:rsidR="007C1BD4">
              <w:rPr>
                <w:noProof/>
                <w:webHidden/>
              </w:rPr>
              <w:fldChar w:fldCharType="separate"/>
            </w:r>
            <w:r w:rsidR="007C1BD4">
              <w:rPr>
                <w:noProof/>
                <w:webHidden/>
              </w:rPr>
              <w:t>35</w:t>
            </w:r>
            <w:r w:rsidR="007C1BD4">
              <w:rPr>
                <w:noProof/>
                <w:webHidden/>
              </w:rPr>
              <w:fldChar w:fldCharType="end"/>
            </w:r>
          </w:hyperlink>
        </w:p>
        <w:p w14:paraId="44B45D71" w14:textId="671DDF7B" w:rsidR="007C1BD4" w:rsidRDefault="00AA3D67">
          <w:pPr>
            <w:pStyle w:val="TOC1"/>
            <w:tabs>
              <w:tab w:val="right" w:leader="dot" w:pos="9016"/>
            </w:tabs>
            <w:spacing w:before="240"/>
            <w:rPr>
              <w:rFonts w:asciiTheme="minorHAnsi" w:eastAsiaTheme="minorEastAsia" w:hAnsiTheme="minorHAnsi" w:cstheme="minorBidi"/>
              <w:noProof/>
              <w:lang w:val="en-SE" w:eastAsia="en-GB"/>
            </w:rPr>
          </w:pPr>
          <w:hyperlink w:anchor="_Toc87960070" w:history="1">
            <w:r w:rsidR="007C1BD4" w:rsidRPr="0034659B">
              <w:rPr>
                <w:rStyle w:val="Hyperlink"/>
                <w:noProof/>
                <w:lang w:val="en-GB"/>
              </w:rPr>
              <w:t>References</w:t>
            </w:r>
            <w:r w:rsidR="007C1BD4">
              <w:rPr>
                <w:noProof/>
                <w:webHidden/>
              </w:rPr>
              <w:tab/>
            </w:r>
            <w:r w:rsidR="007C1BD4">
              <w:rPr>
                <w:noProof/>
                <w:webHidden/>
              </w:rPr>
              <w:fldChar w:fldCharType="begin"/>
            </w:r>
            <w:r w:rsidR="007C1BD4">
              <w:rPr>
                <w:noProof/>
                <w:webHidden/>
              </w:rPr>
              <w:instrText xml:space="preserve"> PAGEREF _Toc87960070 \h </w:instrText>
            </w:r>
            <w:r w:rsidR="007C1BD4">
              <w:rPr>
                <w:noProof/>
                <w:webHidden/>
              </w:rPr>
            </w:r>
            <w:r w:rsidR="007C1BD4">
              <w:rPr>
                <w:noProof/>
                <w:webHidden/>
              </w:rPr>
              <w:fldChar w:fldCharType="separate"/>
            </w:r>
            <w:r w:rsidR="007C1BD4">
              <w:rPr>
                <w:noProof/>
                <w:webHidden/>
              </w:rPr>
              <w:t>39</w:t>
            </w:r>
            <w:r w:rsidR="007C1BD4">
              <w:rPr>
                <w:noProof/>
                <w:webHidden/>
              </w:rPr>
              <w:fldChar w:fldCharType="end"/>
            </w:r>
          </w:hyperlink>
        </w:p>
        <w:p w14:paraId="6C04D1AE" w14:textId="5671A033"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87960057"/>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(WoS search or cited in literature) is indicated in the data sets</w:t>
      </w:r>
      <w:r w:rsidR="006E60C8" w:rsidRPr="00260941">
        <w:rPr>
          <w:lang w:val="en-GB"/>
        </w:rPr>
        <w:t xml:space="preserve"> (Table S1)</w:t>
      </w:r>
      <w:r w:rsidR="006244DB" w:rsidRPr="00260941">
        <w:rPr>
          <w:lang w:val="en-GB"/>
        </w:rPr>
        <w:t>.</w:t>
      </w:r>
    </w:p>
    <w:p w14:paraId="36A27D74" w14:textId="7A0AE40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05F3F42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w:t>
      </w:r>
      <w:r w:rsidR="00100F1B">
        <w:rPr>
          <w:rFonts w:cstheme="minorHAnsi"/>
          <w:lang w:val="en-GB"/>
        </w:rPr>
        <w:t xml:space="preserve">for a size group within a species </w:t>
      </w:r>
      <w:r w:rsidR="002C1876" w:rsidRPr="002B5049">
        <w:rPr>
          <w:rFonts w:cstheme="minorHAnsi"/>
          <w:lang w:val="en-GB"/>
        </w:rPr>
        <w:t>either by using information provided by the authors (</w:t>
      </w:r>
      <w:r w:rsidR="00203546" w:rsidRPr="002B5049">
        <w:rPr>
          <w:rFonts w:cstheme="minorHAnsi"/>
          <w:lang w:val="en-GB"/>
        </w:rPr>
        <w:t>e.g.,</w:t>
      </w:r>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C2CCE" w:rsidRPr="00B37A74">
        <w:rPr>
          <w:bCs/>
          <w:shd w:val="clear" w:color="auto" w:fill="FFFFFF" w:themeFill="background1"/>
        </w:rPr>
        <w:t>Sharpe Schoolfield equation</w:t>
      </w:r>
      <w:r w:rsidR="007C2CCE">
        <w:rPr>
          <w:bCs/>
          <w:shd w:val="clear" w:color="auto" w:fill="FFFFFF" w:themeFill="background1"/>
        </w:rPr>
        <w:t>s</w:t>
      </w:r>
      <w:r w:rsidR="00DD4D17">
        <w:rPr>
          <w:bCs/>
          <w:shd w:val="clear" w:color="auto" w:fill="FFFFFF" w:themeFill="background1"/>
        </w:rPr>
        <w:t xml:space="preserve"> (see main text, Eq. 4)</w:t>
      </w:r>
      <w:r w:rsidR="0079064B" w:rsidRPr="002B5049">
        <w:rPr>
          <w:rFonts w:cstheme="minorHAnsi"/>
          <w:lang w:val="en-GB"/>
        </w:rPr>
        <w:t xml:space="preserve">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t>
      </w:r>
      <w:r w:rsidR="00295CBB">
        <w:rPr>
          <w:rFonts w:cstheme="minorHAnsi"/>
          <w:lang w:val="en-GB"/>
        </w:rPr>
        <w:t xml:space="preserve">is </w:t>
      </w:r>
      <w:r w:rsidR="00710576" w:rsidRPr="00260941">
        <w:rPr>
          <w:rFonts w:cstheme="minorHAnsi"/>
          <w:lang w:val="en-GB"/>
        </w:rPr>
        <w:t>below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87960058"/>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(consumption OR bioenerg* OR ingestion OR “food-intake”) AND (mass OR weight OR size) AND (temperature*), as well as: (feeding-rate OR bio-energ*)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w:t>
      </w:r>
      <w:r w:rsidR="006C2461" w:rsidRPr="00260941">
        <w:rPr>
          <w:rFonts w:cstheme="minorHAnsi"/>
          <w:lang w:val="en-GB"/>
        </w:rPr>
        <w:lastRenderedPageBreak/>
        <w:t xml:space="preserve">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87960059"/>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87960060"/>
      <w:r w:rsidRPr="00260941">
        <w:rPr>
          <w:rFonts w:cstheme="minorHAnsi"/>
          <w:i/>
          <w:iCs/>
          <w:sz w:val="24"/>
          <w:szCs w:val="24"/>
          <w:lang w:val="en-GB"/>
        </w:rPr>
        <w:t>Growth rates &amp; optimum temperature for growth over body mass</w:t>
      </w:r>
      <w:bookmarkEnd w:id="3"/>
    </w:p>
    <w:p w14:paraId="159708DA" w14:textId="20B42F92"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(optim*).</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either the geometric mean of the initial and final mass of the growth trial or the size class</w:t>
      </w:r>
      <w:r w:rsidR="00D0746B">
        <w:rPr>
          <w:rFonts w:eastAsiaTheme="minorEastAsia"/>
          <w:lang w:val="en-GB"/>
        </w:rPr>
        <w:t xml:space="preserve"> (as reported by the original authors)</w:t>
      </w:r>
      <w:r w:rsidRPr="00260941">
        <w:rPr>
          <w:rFonts w:eastAsiaTheme="minorEastAsia"/>
          <w:lang w:val="en-GB"/>
        </w:rPr>
        <w:t xml:space="preserve">,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FishBase </w:t>
      </w:r>
      <w:r w:rsidRPr="00B0509D">
        <w:rPr>
          <w:rFonts w:eastAsiaTheme="minorEastAsia"/>
        </w:rPr>
        <w:fldChar w:fldCharType="begin"/>
      </w:r>
      <w:r w:rsidR="001732FD">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2019)","noteIndex":0},"citationItems":[{"id":"1ZkgIT3Z/jD1l1Cfk","uris":["http://zotero.org/users/6116610/items/29YKDY3N"],"uri":["http://zotero.org/users/6116610/items/29YKDY3N"],"itemData":{"id":24,"type":"article-journal","container-title":"Journal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002F779D">
        <w:rPr>
          <w:rFonts w:eastAsiaTheme="minorEastAsia"/>
          <w:lang w:val="en-GB"/>
        </w:rPr>
        <w:t xml:space="preserve"> between two temperature treatments</w:t>
      </w:r>
      <w:r w:rsidRPr="00260941">
        <w:rPr>
          <w:rFonts w:eastAsiaTheme="minorEastAsia"/>
          <w:lang w:val="en-GB"/>
        </w:rPr>
        <w:t xml:space="preserve">. If the optimum temperature (by size group) was not estimated in the </w:t>
      </w:r>
      <w:r w:rsidRPr="00260941">
        <w:rPr>
          <w:rFonts w:eastAsiaTheme="minorEastAsia"/>
          <w:lang w:val="en-GB"/>
        </w:rPr>
        <w:lastRenderedPageBreak/>
        <w:t xml:space="preserve">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T</w:t>
      </w:r>
      <w:r w:rsidR="00231B2F" w:rsidRPr="00260941">
        <w:rPr>
          <w:vertAlign w:val="subscript"/>
          <w:lang w:val="en-GB"/>
        </w:rPr>
        <w:t>opt</w:t>
      </w:r>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r w:rsidRPr="00B0509D">
              <w:rPr>
                <w:i/>
                <w:iCs/>
                <w:color w:val="000000"/>
              </w:rPr>
              <w:t>growth_rate_%/day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T</w:t>
            </w:r>
            <w:r w:rsidR="00C01BD9" w:rsidRPr="00B0509D">
              <w:rPr>
                <w:vertAlign w:val="subscript"/>
              </w:rPr>
              <w:t>opt</w:t>
            </w:r>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r w:rsidRPr="00B0509D">
              <w:rPr>
                <w:i/>
                <w:iCs/>
                <w:color w:val="000000"/>
              </w:rPr>
              <w:t>opt_temp_c</w:t>
            </w:r>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w:t>
            </w:r>
            <w:r w:rsidRPr="00B0509D">
              <w:rPr>
                <w:vertAlign w:val="subscript"/>
              </w:rPr>
              <w:t>opt</w:t>
            </w:r>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r w:rsidRPr="00B0509D">
              <w:rPr>
                <w:i/>
                <w:iCs/>
                <w:color w:val="000000"/>
              </w:rPr>
              <w:t>initial_mass_g</w:t>
            </w:r>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r w:rsidRPr="00B0509D">
              <w:rPr>
                <w:i/>
                <w:iCs/>
                <w:color w:val="000000"/>
              </w:rPr>
              <w:t>final_mass_g</w:t>
            </w:r>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r w:rsidRPr="00B0509D">
              <w:rPr>
                <w:i/>
                <w:iCs/>
                <w:color w:val="000000"/>
              </w:rPr>
              <w:t>geom_mean_mass_g</w:t>
            </w:r>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r w:rsidRPr="00B0509D">
              <w:rPr>
                <w:i/>
                <w:iCs/>
                <w:color w:val="000000"/>
              </w:rPr>
              <w:t>size_group</w:t>
            </w:r>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r w:rsidRPr="00B0509D">
              <w:rPr>
                <w:i/>
                <w:iCs/>
                <w:color w:val="000000"/>
              </w:rPr>
              <w:t>metabolic_rate</w:t>
            </w:r>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r w:rsidRPr="00B0509D">
              <w:rPr>
                <w:i/>
                <w:iCs/>
                <w:color w:val="000000"/>
              </w:rPr>
              <w:t>original_unit</w:t>
            </w:r>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r w:rsidRPr="00B0509D">
              <w:rPr>
                <w:i/>
                <w:iCs/>
                <w:color w:val="000000"/>
              </w:rPr>
              <w:t>mass_g</w:t>
            </w:r>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r w:rsidRPr="00B0509D">
              <w:rPr>
                <w:i/>
                <w:iCs/>
                <w:color w:val="000000"/>
              </w:rPr>
              <w:t>temp_c</w:t>
            </w:r>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r w:rsidRPr="00B0509D">
              <w:rPr>
                <w:i/>
                <w:iCs/>
                <w:color w:val="000000"/>
              </w:rPr>
              <w:t>above_peak_temp</w:t>
            </w:r>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r w:rsidRPr="00B0509D">
              <w:rPr>
                <w:i/>
                <w:iCs/>
                <w:color w:val="000000"/>
              </w:rPr>
              <w:t>common_name</w:t>
            </w:r>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Species natural habitat, taken from </w:t>
            </w:r>
            <w:r w:rsidR="00E144DD" w:rsidRPr="00260941">
              <w:rPr>
                <w:lang w:val="en-GB"/>
              </w:rPr>
              <w:t xml:space="preserve">FishBase </w:t>
            </w:r>
            <w:r w:rsidR="00AB5459" w:rsidRPr="00B0509D">
              <w:lastRenderedPageBreak/>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G, T</w:t>
            </w:r>
            <w:r w:rsidRPr="00B0509D">
              <w:rPr>
                <w:vertAlign w:val="subscript"/>
              </w:rPr>
              <w:t>opt,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FishBase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FishBase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r w:rsidRPr="00B0509D">
              <w:rPr>
                <w:i/>
                <w:iCs/>
                <w:color w:val="000000"/>
              </w:rPr>
              <w:t>trophic_level</w:t>
            </w:r>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FishBase </w:t>
            </w:r>
            <w:r w:rsidRPr="00B0509D">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r w:rsidRPr="00B0509D">
              <w:rPr>
                <w:i/>
                <w:iCs/>
                <w:color w:val="000000"/>
              </w:rPr>
              <w:t>w_maturation_g</w:t>
            </w:r>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FishBase</w:t>
            </w:r>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(see ”</w:t>
            </w:r>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r w:rsidRPr="00B0509D">
              <w:rPr>
                <w:i/>
                <w:iCs/>
                <w:color w:val="000000"/>
              </w:rPr>
              <w:t>w_max_published_g</w:t>
            </w:r>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taken from FishBase</w:t>
            </w:r>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(see ”</w:t>
            </w:r>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r w:rsidRPr="00B0509D">
              <w:rPr>
                <w:i/>
                <w:iCs/>
                <w:color w:val="000000"/>
              </w:rPr>
              <w:t>env_temp_min</w:t>
            </w:r>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If not available on FishBase, data were taken from alternative sources</w:t>
            </w:r>
            <w:r w:rsidR="004E3AF7" w:rsidRPr="00260941">
              <w:rPr>
                <w:lang w:val="en-GB"/>
              </w:rPr>
              <w:t xml:space="preserve"> (see ”</w:t>
            </w:r>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r w:rsidRPr="00B0509D">
              <w:rPr>
                <w:i/>
                <w:iCs/>
                <w:color w:val="000000"/>
              </w:rPr>
              <w:t>env_temp_max</w:t>
            </w:r>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r w:rsidRPr="00B0509D">
              <w:rPr>
                <w:i/>
                <w:iCs/>
                <w:color w:val="000000"/>
              </w:rPr>
              <w:t>env_temp_mid</w:t>
            </w:r>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r w:rsidRPr="00B0509D">
              <w:rPr>
                <w:i/>
                <w:iCs/>
                <w:color w:val="000000"/>
              </w:rPr>
              <w:t>pref_temp_mid</w:t>
            </w:r>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(i.e. FishBase)</w:t>
            </w:r>
            <w:r w:rsidR="00BA184B" w:rsidRPr="00260941">
              <w:rPr>
                <w:lang w:val="en-GB"/>
              </w:rPr>
              <w:t>, how certain metrics were calculated, alternative common names</w:t>
            </w:r>
            <w:r w:rsidR="00610CD7" w:rsidRPr="00260941">
              <w:rPr>
                <w:lang w:val="en-GB"/>
              </w:rPr>
              <w:t xml:space="preserve">, comments </w:t>
            </w:r>
            <w:r w:rsidR="00610CD7" w:rsidRPr="00260941">
              <w:rPr>
                <w:lang w:val="en-GB"/>
              </w:rPr>
              <w:lastRenderedPageBreak/>
              <w:t>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G, T</w:t>
            </w:r>
            <w:r w:rsidRPr="00B0509D">
              <w:rPr>
                <w:vertAlign w:val="subscript"/>
              </w:rPr>
              <w:t>opt,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(G=growth data, T</w:t>
      </w:r>
      <w:r w:rsidR="002047F9" w:rsidRPr="00260941">
        <w:rPr>
          <w:vertAlign w:val="subscript"/>
          <w:lang w:val="en-GB"/>
        </w:rPr>
        <w:t>opt</w:t>
      </w:r>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r w:rsidRPr="00B0509D">
              <w:rPr>
                <w:i/>
                <w:iCs/>
                <w:color w:val="000000"/>
              </w:rPr>
              <w:t>Pseudopleuronectes yokohamae</w:t>
            </w:r>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r w:rsidRPr="00B0509D">
              <w:rPr>
                <w:i/>
                <w:iCs/>
                <w:color w:val="000000"/>
              </w:rPr>
              <w:t>Cyclopterus lumpus</w:t>
            </w:r>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r w:rsidRPr="00B0509D">
              <w:rPr>
                <w:i/>
                <w:iCs/>
                <w:color w:val="000000"/>
              </w:rPr>
              <w:t>Paralichthys olivaceus</w:t>
            </w:r>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Japaneese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Salvelinus alpinus</w:t>
            </w:r>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Salmo salar</w:t>
            </w:r>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Gadus morhua</w:t>
            </w:r>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r w:rsidRPr="00B0509D">
              <w:rPr>
                <w:i/>
                <w:iCs/>
                <w:color w:val="000000"/>
              </w:rPr>
              <w:t>Hippoglossus hippoglossus</w:t>
            </w:r>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r w:rsidRPr="00B0509D">
              <w:rPr>
                <w:i/>
                <w:iCs/>
                <w:color w:val="000000"/>
              </w:rPr>
              <w:t>Boreogadus saida</w:t>
            </w:r>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r w:rsidRPr="00B0509D">
              <w:rPr>
                <w:i/>
                <w:iCs/>
              </w:rPr>
              <w:t>Pelteobagrus fulvidraco</w:t>
            </w:r>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064013" w:rsidRPr="00B0509D">
              <w:t>,C</w:t>
            </w:r>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r w:rsidRPr="00260941">
              <w:rPr>
                <w:i/>
                <w:iCs/>
                <w:color w:val="000000"/>
                <w:lang w:val="en-GB"/>
              </w:rPr>
              <w:t>Anarhichas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T</w:t>
            </w:r>
            <w:r w:rsidR="004C66A1" w:rsidRPr="00260941">
              <w:rPr>
                <w:vertAlign w:val="subscript"/>
                <w:lang w:val="en-GB"/>
              </w:rPr>
              <w:t>opt</w:t>
            </w:r>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r w:rsidRPr="00B0509D">
              <w:rPr>
                <w:i/>
                <w:iCs/>
              </w:rPr>
              <w:t>Perca fluviatilis</w:t>
            </w:r>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r w:rsidRPr="00B0509D">
              <w:rPr>
                <w:i/>
                <w:iCs/>
              </w:rPr>
              <w:t>Phoxinus phoxinus</w:t>
            </w:r>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Coregonus hoyi</w:t>
            </w:r>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r w:rsidRPr="00B0509D">
              <w:rPr>
                <w:i/>
                <w:iCs/>
              </w:rPr>
              <w:t>Pomoxis annularis</w:t>
            </w:r>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lastRenderedPageBreak/>
              <w:t>Gambusia affinis</w:t>
            </w:r>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r w:rsidRPr="00B0509D">
              <w:rPr>
                <w:i/>
                <w:iCs/>
              </w:rPr>
              <w:t>Morone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Leuciscus leuciscus</w:t>
            </w:r>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Lepomis microlophus</w:t>
            </w:r>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Redear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r w:rsidRPr="00B0509D">
              <w:rPr>
                <w:i/>
                <w:iCs/>
              </w:rPr>
              <w:t>Channa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r w:rsidRPr="00B0509D">
              <w:rPr>
                <w:i/>
                <w:iCs/>
              </w:rPr>
              <w:t>Siniperca chuatsi</w:t>
            </w:r>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r w:rsidRPr="00B0509D">
              <w:rPr>
                <w:i/>
                <w:iCs/>
              </w:rPr>
              <w:t>Gasterosteus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r w:rsidRPr="00B0509D">
              <w:rPr>
                <w:i/>
                <w:iCs/>
              </w:rPr>
              <w:t>Epinephelus coioides</w:t>
            </w:r>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Coregonus albula</w:t>
            </w:r>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Coregonus fontanae</w:t>
            </w:r>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Stechlin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r w:rsidRPr="00B0509D">
              <w:rPr>
                <w:i/>
                <w:iCs/>
              </w:rPr>
              <w:t>Abramis brama</w:t>
            </w:r>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Rutilus rutilus</w:t>
            </w:r>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confluentus</w:t>
            </w:r>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Catostomus commersonii</w:t>
            </w:r>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Cyprinus carpio</w:t>
            </w:r>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r w:rsidRPr="00B0509D">
              <w:rPr>
                <w:i/>
                <w:iCs/>
              </w:rPr>
              <w:t>Silurus meridionalis</w:t>
            </w:r>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r w:rsidRPr="00B0509D">
              <w:rPr>
                <w:i/>
                <w:iCs/>
              </w:rPr>
              <w:t>Pomadasys commersonnii</w:t>
            </w:r>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r w:rsidRPr="00B0509D">
              <w:rPr>
                <w:i/>
                <w:iCs/>
              </w:rPr>
              <w:t>Centropristis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Anguilla anguilla</w:t>
            </w:r>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Micropterus salmoides</w:t>
            </w:r>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r w:rsidRPr="00B0509D">
              <w:rPr>
                <w:i/>
                <w:iCs/>
              </w:rPr>
              <w:t>Cyprinodon macularius</w:t>
            </w:r>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r w:rsidRPr="00260941">
              <w:rPr>
                <w:i/>
                <w:iCs/>
                <w:lang w:val="en-GB"/>
              </w:rPr>
              <w:t>Micropogonias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r w:rsidRPr="00260941">
              <w:rPr>
                <w:i/>
                <w:iCs/>
                <w:lang w:val="en-GB"/>
              </w:rPr>
              <w:t>Leiostomus xanthurus</w:t>
            </w:r>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r w:rsidRPr="00B0509D">
              <w:rPr>
                <w:i/>
                <w:iCs/>
              </w:rPr>
              <w:t>Coreius guichenoti</w:t>
            </w:r>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Sprattus sprattus</w:t>
            </w:r>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r w:rsidRPr="00B0509D">
              <w:rPr>
                <w:i/>
                <w:iCs/>
              </w:rPr>
              <w:t>Plectropomus leopardus</w:t>
            </w:r>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r w:rsidRPr="00B0509D">
              <w:rPr>
                <w:i/>
                <w:iCs/>
              </w:rPr>
              <w:t>Polyodon spathula</w:t>
            </w:r>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r w:rsidRPr="00B0509D">
              <w:rPr>
                <w:i/>
                <w:iCs/>
              </w:rPr>
              <w:t>Argyrosomus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r w:rsidRPr="00B0509D">
              <w:rPr>
                <w:i/>
                <w:iCs/>
              </w:rPr>
              <w:lastRenderedPageBreak/>
              <w:t>Lythrypnus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Bluebanded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r w:rsidRPr="00B0509D">
              <w:rPr>
                <w:i/>
                <w:iCs/>
              </w:rPr>
              <w:t>Colossoma macropomum</w:t>
            </w:r>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Tambaqui</w:t>
            </w:r>
            <w:r w:rsidR="00C14EDA" w:rsidRPr="00B0509D">
              <w:t xml:space="preserve"> (al</w:t>
            </w:r>
            <w:r w:rsidR="006512BF" w:rsidRPr="00B0509D">
              <w:t>t.</w:t>
            </w:r>
            <w:r w:rsidR="00C14EDA" w:rsidRPr="00B0509D">
              <w:t xml:space="preserve"> Cachama)</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Carassius auratus grandoculis</w:t>
            </w:r>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62DC84E3" w:rsidR="00904064" w:rsidRDefault="00904064" w:rsidP="009B6C04">
      <w:pPr>
        <w:widowControl w:val="0"/>
        <w:tabs>
          <w:tab w:val="center" w:pos="4513"/>
        </w:tabs>
        <w:spacing w:line="480" w:lineRule="auto"/>
        <w:contextualSpacing/>
        <w:jc w:val="both"/>
      </w:pPr>
    </w:p>
    <w:p w14:paraId="40E2D321" w14:textId="242A73EF" w:rsidR="00012CCA" w:rsidRDefault="00012CCA" w:rsidP="009B6C04">
      <w:pPr>
        <w:widowControl w:val="0"/>
        <w:tabs>
          <w:tab w:val="center" w:pos="4513"/>
        </w:tabs>
        <w:spacing w:line="480" w:lineRule="auto"/>
        <w:contextualSpacing/>
        <w:jc w:val="both"/>
      </w:pPr>
    </w:p>
    <w:p w14:paraId="0BAE6BBF" w14:textId="4F25B73F" w:rsidR="00012CCA" w:rsidRDefault="00012CCA" w:rsidP="009B6C04">
      <w:pPr>
        <w:widowControl w:val="0"/>
        <w:tabs>
          <w:tab w:val="center" w:pos="4513"/>
        </w:tabs>
        <w:spacing w:line="480" w:lineRule="auto"/>
        <w:contextualSpacing/>
        <w:jc w:val="both"/>
      </w:pPr>
    </w:p>
    <w:p w14:paraId="74F3DE00" w14:textId="240F3815" w:rsidR="00012CCA" w:rsidRDefault="00012CCA" w:rsidP="009B6C04">
      <w:pPr>
        <w:widowControl w:val="0"/>
        <w:tabs>
          <w:tab w:val="center" w:pos="4513"/>
        </w:tabs>
        <w:spacing w:line="480" w:lineRule="auto"/>
        <w:contextualSpacing/>
        <w:jc w:val="both"/>
      </w:pPr>
    </w:p>
    <w:p w14:paraId="76E7439C" w14:textId="7502D639" w:rsidR="00012CCA" w:rsidRDefault="00012CCA" w:rsidP="009B6C04">
      <w:pPr>
        <w:widowControl w:val="0"/>
        <w:tabs>
          <w:tab w:val="center" w:pos="4513"/>
        </w:tabs>
        <w:spacing w:line="480" w:lineRule="auto"/>
        <w:contextualSpacing/>
        <w:jc w:val="both"/>
      </w:pPr>
    </w:p>
    <w:p w14:paraId="08E13F19" w14:textId="2350D19A" w:rsidR="00012CCA" w:rsidRDefault="00012CCA" w:rsidP="009B6C04">
      <w:pPr>
        <w:widowControl w:val="0"/>
        <w:tabs>
          <w:tab w:val="center" w:pos="4513"/>
        </w:tabs>
        <w:spacing w:line="480" w:lineRule="auto"/>
        <w:contextualSpacing/>
        <w:jc w:val="both"/>
      </w:pPr>
    </w:p>
    <w:p w14:paraId="6E85BB76" w14:textId="622F947E" w:rsidR="00012CCA" w:rsidRDefault="00012CCA" w:rsidP="009B6C04">
      <w:pPr>
        <w:widowControl w:val="0"/>
        <w:tabs>
          <w:tab w:val="center" w:pos="4513"/>
        </w:tabs>
        <w:spacing w:line="480" w:lineRule="auto"/>
        <w:contextualSpacing/>
        <w:jc w:val="both"/>
      </w:pPr>
    </w:p>
    <w:p w14:paraId="566097F7" w14:textId="27C1A84E" w:rsidR="00012CCA" w:rsidRDefault="00012CCA" w:rsidP="009B6C04">
      <w:pPr>
        <w:widowControl w:val="0"/>
        <w:tabs>
          <w:tab w:val="center" w:pos="4513"/>
        </w:tabs>
        <w:spacing w:line="480" w:lineRule="auto"/>
        <w:contextualSpacing/>
        <w:jc w:val="both"/>
      </w:pPr>
    </w:p>
    <w:p w14:paraId="4B627806" w14:textId="5D8F5EE4" w:rsidR="00012CCA" w:rsidRDefault="00012CCA" w:rsidP="009B6C04">
      <w:pPr>
        <w:widowControl w:val="0"/>
        <w:tabs>
          <w:tab w:val="center" w:pos="4513"/>
        </w:tabs>
        <w:spacing w:line="480" w:lineRule="auto"/>
        <w:contextualSpacing/>
        <w:jc w:val="both"/>
      </w:pPr>
    </w:p>
    <w:p w14:paraId="603832E8" w14:textId="0EC55AA7" w:rsidR="00012CCA" w:rsidRDefault="00012CCA" w:rsidP="009B6C04">
      <w:pPr>
        <w:widowControl w:val="0"/>
        <w:tabs>
          <w:tab w:val="center" w:pos="4513"/>
        </w:tabs>
        <w:spacing w:line="480" w:lineRule="auto"/>
        <w:contextualSpacing/>
        <w:jc w:val="both"/>
      </w:pPr>
    </w:p>
    <w:p w14:paraId="44336FF7" w14:textId="1D948054" w:rsidR="00012CCA" w:rsidRDefault="00012CCA" w:rsidP="009B6C04">
      <w:pPr>
        <w:widowControl w:val="0"/>
        <w:tabs>
          <w:tab w:val="center" w:pos="4513"/>
        </w:tabs>
        <w:spacing w:line="480" w:lineRule="auto"/>
        <w:contextualSpacing/>
        <w:jc w:val="both"/>
      </w:pPr>
    </w:p>
    <w:p w14:paraId="650BD6E1" w14:textId="59D15B46" w:rsidR="00012CCA" w:rsidRDefault="00012CCA" w:rsidP="009B6C04">
      <w:pPr>
        <w:widowControl w:val="0"/>
        <w:tabs>
          <w:tab w:val="center" w:pos="4513"/>
        </w:tabs>
        <w:spacing w:line="480" w:lineRule="auto"/>
        <w:contextualSpacing/>
        <w:jc w:val="both"/>
      </w:pPr>
    </w:p>
    <w:p w14:paraId="4FA77900" w14:textId="0AE8AA66" w:rsidR="00012CCA" w:rsidRDefault="00012CCA" w:rsidP="009B6C04">
      <w:pPr>
        <w:widowControl w:val="0"/>
        <w:tabs>
          <w:tab w:val="center" w:pos="4513"/>
        </w:tabs>
        <w:spacing w:line="480" w:lineRule="auto"/>
        <w:contextualSpacing/>
        <w:jc w:val="both"/>
      </w:pPr>
    </w:p>
    <w:p w14:paraId="1ADDC786" w14:textId="1643415C" w:rsidR="00012CCA" w:rsidRDefault="00012CCA" w:rsidP="009B6C04">
      <w:pPr>
        <w:widowControl w:val="0"/>
        <w:tabs>
          <w:tab w:val="center" w:pos="4513"/>
        </w:tabs>
        <w:spacing w:line="480" w:lineRule="auto"/>
        <w:contextualSpacing/>
        <w:jc w:val="both"/>
      </w:pPr>
    </w:p>
    <w:p w14:paraId="2D2F1315" w14:textId="58224AF0" w:rsidR="00012CCA" w:rsidRDefault="00012CCA" w:rsidP="009B6C04">
      <w:pPr>
        <w:widowControl w:val="0"/>
        <w:tabs>
          <w:tab w:val="center" w:pos="4513"/>
        </w:tabs>
        <w:spacing w:line="480" w:lineRule="auto"/>
        <w:contextualSpacing/>
        <w:jc w:val="both"/>
      </w:pPr>
    </w:p>
    <w:p w14:paraId="36A1BB45" w14:textId="322D494F" w:rsidR="00012CCA" w:rsidRDefault="00012CCA" w:rsidP="009B6C04">
      <w:pPr>
        <w:widowControl w:val="0"/>
        <w:tabs>
          <w:tab w:val="center" w:pos="4513"/>
        </w:tabs>
        <w:spacing w:line="480" w:lineRule="auto"/>
        <w:contextualSpacing/>
        <w:jc w:val="both"/>
      </w:pPr>
    </w:p>
    <w:p w14:paraId="0E621F10" w14:textId="7B80F098" w:rsidR="00012CCA" w:rsidRDefault="00012CCA" w:rsidP="009B6C04">
      <w:pPr>
        <w:widowControl w:val="0"/>
        <w:tabs>
          <w:tab w:val="center" w:pos="4513"/>
        </w:tabs>
        <w:spacing w:line="480" w:lineRule="auto"/>
        <w:contextualSpacing/>
        <w:jc w:val="both"/>
      </w:pPr>
    </w:p>
    <w:p w14:paraId="1C9AE31E" w14:textId="7B5D5146" w:rsidR="00012CCA" w:rsidRDefault="00012CCA" w:rsidP="009B6C04">
      <w:pPr>
        <w:widowControl w:val="0"/>
        <w:tabs>
          <w:tab w:val="center" w:pos="4513"/>
        </w:tabs>
        <w:spacing w:line="480" w:lineRule="auto"/>
        <w:contextualSpacing/>
        <w:jc w:val="both"/>
      </w:pPr>
    </w:p>
    <w:p w14:paraId="4603D367" w14:textId="041ABBBF" w:rsidR="00012CCA" w:rsidRDefault="00012CCA" w:rsidP="009B6C04">
      <w:pPr>
        <w:widowControl w:val="0"/>
        <w:tabs>
          <w:tab w:val="center" w:pos="4513"/>
        </w:tabs>
        <w:spacing w:line="480" w:lineRule="auto"/>
        <w:contextualSpacing/>
        <w:jc w:val="both"/>
      </w:pPr>
    </w:p>
    <w:p w14:paraId="10A153B3" w14:textId="3E6A5541" w:rsidR="00012CCA" w:rsidRDefault="00012CCA" w:rsidP="009B6C04">
      <w:pPr>
        <w:widowControl w:val="0"/>
        <w:tabs>
          <w:tab w:val="center" w:pos="4513"/>
        </w:tabs>
        <w:spacing w:line="480" w:lineRule="auto"/>
        <w:contextualSpacing/>
        <w:jc w:val="both"/>
      </w:pPr>
    </w:p>
    <w:p w14:paraId="105562A7" w14:textId="192A7900" w:rsidR="00012CCA" w:rsidRDefault="00012CCA" w:rsidP="009B6C04">
      <w:pPr>
        <w:widowControl w:val="0"/>
        <w:tabs>
          <w:tab w:val="center" w:pos="4513"/>
        </w:tabs>
        <w:spacing w:line="480" w:lineRule="auto"/>
        <w:contextualSpacing/>
        <w:jc w:val="both"/>
      </w:pPr>
    </w:p>
    <w:p w14:paraId="0D70ABC7" w14:textId="3C9A393D" w:rsidR="00012CCA" w:rsidRDefault="00012CCA"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87960061"/>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8796006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 xml:space="preserve">temperatures (gray)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FishBase</w:t>
      </w:r>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87960063"/>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The distribution of rescaled masses for individual observations (mass/mass at maturation), where color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46D93CB8" w:rsidR="00632624" w:rsidRDefault="00632624" w:rsidP="00632624">
      <w:pPr>
        <w:spacing w:line="480" w:lineRule="auto"/>
        <w:contextualSpacing/>
        <w:jc w:val="center"/>
        <w:rPr>
          <w:noProof/>
          <w:lang w:val="en-GB" w:eastAsia="sv-SE"/>
        </w:rPr>
      </w:pPr>
    </w:p>
    <w:p w14:paraId="16FB2A73" w14:textId="2AC184E6" w:rsidR="00012CCA" w:rsidRDefault="00012CCA" w:rsidP="00632624">
      <w:pPr>
        <w:spacing w:line="480" w:lineRule="auto"/>
        <w:contextualSpacing/>
        <w:jc w:val="center"/>
        <w:rPr>
          <w:noProof/>
          <w:lang w:val="en-GB" w:eastAsia="sv-SE"/>
        </w:rPr>
      </w:pPr>
    </w:p>
    <w:p w14:paraId="5D1427DF" w14:textId="56B92240" w:rsidR="00012CCA" w:rsidRDefault="00012CCA" w:rsidP="00632624">
      <w:pPr>
        <w:spacing w:line="480" w:lineRule="auto"/>
        <w:contextualSpacing/>
        <w:jc w:val="center"/>
        <w:rPr>
          <w:noProof/>
          <w:lang w:val="en-GB" w:eastAsia="sv-SE"/>
        </w:rPr>
      </w:pPr>
    </w:p>
    <w:p w14:paraId="1763E5FE" w14:textId="68E76ED5" w:rsidR="00012CCA" w:rsidRDefault="00012CCA" w:rsidP="00632624">
      <w:pPr>
        <w:spacing w:line="480" w:lineRule="auto"/>
        <w:contextualSpacing/>
        <w:jc w:val="center"/>
        <w:rPr>
          <w:noProof/>
          <w:lang w:val="en-GB" w:eastAsia="sv-SE"/>
        </w:rPr>
      </w:pPr>
    </w:p>
    <w:p w14:paraId="1193BEE4" w14:textId="650738C3" w:rsidR="00012CCA" w:rsidRDefault="00012CCA" w:rsidP="00632624">
      <w:pPr>
        <w:spacing w:line="480" w:lineRule="auto"/>
        <w:contextualSpacing/>
        <w:jc w:val="center"/>
        <w:rPr>
          <w:noProof/>
          <w:lang w:val="en-GB" w:eastAsia="sv-SE"/>
        </w:rPr>
      </w:pPr>
    </w:p>
    <w:p w14:paraId="611978D7" w14:textId="40B3B06E" w:rsidR="00012CCA" w:rsidRDefault="00012CCA" w:rsidP="00632624">
      <w:pPr>
        <w:spacing w:line="480" w:lineRule="auto"/>
        <w:contextualSpacing/>
        <w:jc w:val="center"/>
        <w:rPr>
          <w:noProof/>
          <w:lang w:val="en-GB" w:eastAsia="sv-SE"/>
        </w:rPr>
      </w:pPr>
    </w:p>
    <w:p w14:paraId="488455A6" w14:textId="2CD02B42" w:rsidR="00012CCA" w:rsidRDefault="00012CCA" w:rsidP="00632624">
      <w:pPr>
        <w:spacing w:line="480" w:lineRule="auto"/>
        <w:contextualSpacing/>
        <w:jc w:val="center"/>
        <w:rPr>
          <w:noProof/>
          <w:lang w:val="en-GB" w:eastAsia="sv-SE"/>
        </w:rPr>
      </w:pPr>
    </w:p>
    <w:p w14:paraId="4918516D" w14:textId="4AE0D12E" w:rsidR="00012CCA" w:rsidRDefault="00012CCA" w:rsidP="00632624">
      <w:pPr>
        <w:spacing w:line="480" w:lineRule="auto"/>
        <w:contextualSpacing/>
        <w:jc w:val="center"/>
        <w:rPr>
          <w:noProof/>
          <w:lang w:val="en-GB" w:eastAsia="sv-SE"/>
        </w:rPr>
      </w:pPr>
    </w:p>
    <w:p w14:paraId="2DC59D3D" w14:textId="6748FB83" w:rsidR="00012CCA" w:rsidRDefault="00012CCA"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xml:space="preserve">. Experimental temperatures (gray) </w:t>
      </w:r>
      <w:r w:rsidR="003F7476" w:rsidRPr="00260941">
        <w:rPr>
          <w:i/>
          <w:iCs/>
          <w:lang w:val="en-GB"/>
        </w:rPr>
        <w:t>in the growth rate data</w:t>
      </w:r>
      <w:r w:rsidR="003F7476">
        <w:rPr>
          <w:i/>
          <w:iCs/>
          <w:lang w:val="en-GB"/>
        </w:rPr>
        <w:t xml:space="preserve"> </w:t>
      </w:r>
      <w:r w:rsidRPr="00260941">
        <w:rPr>
          <w:i/>
          <w:iCs/>
          <w:lang w:val="en-GB"/>
        </w:rPr>
        <w:t>and environmental (min, median and max) temperatures (purple, pink and green, respectively). Missing temperatures means information was not available on FishBase.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114BBF7E" w:rsidR="00436ECB"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8796006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2A1D543D" w:rsidR="004B2C85" w:rsidRPr="00260941" w:rsidRDefault="004B2C85" w:rsidP="00DC49AA">
            <w:pPr>
              <w:contextualSpacing/>
              <w:rPr>
                <w:lang w:val="en-GB"/>
              </w:rPr>
            </w:pPr>
            <w:r w:rsidRPr="00260941">
              <w:rPr>
                <w:lang w:val="en-GB"/>
              </w:rPr>
              <w:t>for</w:t>
            </w:r>
            <w:r w:rsidR="00D047F9">
              <w:rPr>
                <w:lang w:val="en-GB"/>
              </w:rPr>
              <w:t xml:space="preserve"> </w:t>
            </w:r>
            <w:r w:rsidRPr="00260941">
              <w:rPr>
                <w:lang w:val="en-GB"/>
              </w:rPr>
              <w:t xml:space="preserve">consumption and metabolism </w:t>
            </w:r>
          </w:p>
        </w:tc>
        <w:tc>
          <w:tcPr>
            <w:tcW w:w="1373" w:type="dxa"/>
          </w:tcPr>
          <w:p w14:paraId="05BDAA81" w14:textId="04EDA422" w:rsidR="004B2C85" w:rsidRPr="00B0509D" w:rsidRDefault="00AA3D67"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3171E7A1"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6C5E87">
              <w:rPr>
                <w:lang w:val="en-GB"/>
              </w:rPr>
              <w:t xml:space="preserve">. </w:t>
            </w:r>
            <w:r w:rsidR="00C564FC" w:rsidRPr="00C564FC">
              <w:rPr>
                <w:i/>
                <w:iCs/>
                <w:lang w:val="en-GB"/>
              </w:rPr>
              <w:t xml:space="preserve">Only for </w:t>
            </w:r>
            <w:r w:rsidR="006C5E87">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AA3D67"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202688F"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 xml:space="preserve">Only for </w:t>
            </w:r>
            <w:r w:rsidR="009D2D72">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75F98F7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sidR="00A80A46">
              <w:rPr>
                <w:i/>
                <w:iCs/>
                <w:lang w:val="en-GB"/>
              </w:rPr>
              <w:t xml:space="preserve">the </w:t>
            </w:r>
            <w:r>
              <w:rPr>
                <w:i/>
                <w:iCs/>
                <w:lang w:val="en-GB"/>
              </w:rPr>
              <w:t xml:space="preserve">consumption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26FD377C" w:rsidR="00593892" w:rsidRPr="001B5263"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260941">
              <w:rPr>
                <w:lang w:val="en-GB"/>
              </w:rPr>
              <w:t>Hyperparameter (average mass coefficient across species)</w:t>
            </w:r>
            <w:r w:rsidR="001623DB">
              <w:rPr>
                <w:lang w:val="en-GB"/>
              </w:rPr>
              <w:t xml:space="preserve">. </w:t>
            </w:r>
          </w:p>
        </w:tc>
        <w:tc>
          <w:tcPr>
            <w:tcW w:w="2419" w:type="dxa"/>
          </w:tcPr>
          <w:p w14:paraId="410898AF" w14:textId="56A347FB" w:rsidR="001623DB" w:rsidRPr="001B5263" w:rsidRDefault="00593892" w:rsidP="001623DB">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AA3D67"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AA3D67"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consumption at reference temperature [-10 on centered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(s.d.)</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AA3D67"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AA3D67"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0406E065"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w:t>
      </w:r>
      <w:r w:rsidR="00677B97">
        <w:rPr>
          <w:lang w:val="en-GB"/>
        </w:rPr>
        <w:t xml:space="preserve"> and </w:t>
      </w:r>
      <w:r w:rsidRPr="00260941">
        <w:rPr>
          <w:lang w:val="en-GB"/>
        </w:rPr>
        <w:t>metabolism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WAIC is the difference between each model</w:t>
      </w:r>
      <w:r w:rsidR="00BA1FC9">
        <w:rPr>
          <w:lang w:val="en-GB"/>
        </w:rPr>
        <w:t>’</w:t>
      </w:r>
      <w:r w:rsidRPr="00260941">
        <w:rPr>
          <w:lang w:val="en-GB"/>
        </w:rPr>
        <w:t xml:space="preserve">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3222"/>
        <w:gridCol w:w="1516"/>
        <w:gridCol w:w="2277"/>
      </w:tblGrid>
      <w:tr w:rsidR="00F2297F"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2297F" w:rsidRPr="00B0509D" w:rsidRDefault="00F2297F" w:rsidP="00E15C5D">
            <w:pPr>
              <w:contextualSpacing/>
              <w:rPr>
                <w:rFonts w:cstheme="minorHAnsi"/>
              </w:rPr>
            </w:pPr>
            <w:r w:rsidRPr="00B0509D">
              <w:rPr>
                <w:rFonts w:cstheme="minorHAnsi"/>
              </w:rPr>
              <w:t>Model</w:t>
            </w:r>
          </w:p>
        </w:tc>
        <w:tc>
          <w:tcPr>
            <w:tcW w:w="0" w:type="auto"/>
          </w:tcPr>
          <w:p w14:paraId="3D82A63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r>
      <w:tr w:rsidR="00F2297F"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2297F" w:rsidRPr="00B0509D" w:rsidRDefault="00F2297F" w:rsidP="00E15C5D">
            <w:pPr>
              <w:contextualSpacing/>
              <w:rPr>
                <w:rFonts w:cstheme="minorHAnsi"/>
              </w:rPr>
            </w:pPr>
            <w:r w:rsidRPr="00B0509D">
              <w:rPr>
                <w:rFonts w:cstheme="minorHAnsi"/>
              </w:rPr>
              <w:t xml:space="preserve">M1 </w:t>
            </w:r>
          </w:p>
        </w:tc>
        <w:tc>
          <w:tcPr>
            <w:tcW w:w="0" w:type="auto"/>
            <w:vMerge w:val="restart"/>
          </w:tcPr>
          <w:p w14:paraId="03615A3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Pr>
                <w:rFonts w:cstheme="minorHAnsi"/>
                <w:b/>
                <w:bCs/>
              </w:rPr>
              <w:t>4</w:t>
            </w:r>
            <w:r w:rsidRPr="00B0509D">
              <w:rPr>
                <w:rFonts w:cstheme="minorHAnsi"/>
                <w:b/>
                <w:bCs/>
              </w:rPr>
              <w:t>.</w:t>
            </w:r>
            <w:r>
              <w:rPr>
                <w:rFonts w:cstheme="minorHAnsi"/>
                <w:b/>
                <w:bCs/>
              </w:rPr>
              <w:t>6</w:t>
            </w:r>
            <w:r w:rsidRPr="00B0509D">
              <w:rPr>
                <w:rFonts w:cstheme="minorHAnsi"/>
                <w:b/>
                <w:bCs/>
              </w:rPr>
              <w:t>)</w:t>
            </w:r>
          </w:p>
        </w:tc>
        <w:tc>
          <w:tcPr>
            <w:tcW w:w="0" w:type="auto"/>
          </w:tcPr>
          <w:p w14:paraId="45A6D78D" w14:textId="46E4E596"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Pr="00B0509D">
              <w:rPr>
                <w:rFonts w:cstheme="minorHAnsi"/>
              </w:rPr>
              <w:t>.</w:t>
            </w:r>
            <w:r>
              <w:rPr>
                <w:rFonts w:cstheme="minorHAnsi"/>
              </w:rPr>
              <w:t>1</w:t>
            </w:r>
            <w:r w:rsidRPr="00B0509D">
              <w:rPr>
                <w:rFonts w:cstheme="minorHAnsi"/>
              </w:rPr>
              <w:t xml:space="preserve"> (56</w:t>
            </w:r>
            <w:r>
              <w:rPr>
                <w:rFonts w:cstheme="minorHAnsi"/>
              </w:rPr>
              <w:t>3</w:t>
            </w:r>
            <w:r w:rsidRPr="00B0509D">
              <w:rPr>
                <w:rFonts w:cstheme="minorHAnsi"/>
              </w:rPr>
              <w:t>.</w:t>
            </w:r>
            <w:r>
              <w:rPr>
                <w:rFonts w:cstheme="minorHAnsi"/>
              </w:rPr>
              <w:t>7</w:t>
            </w:r>
            <w:r w:rsidRPr="00B0509D">
              <w:rPr>
                <w:rFonts w:cstheme="minorHAnsi"/>
              </w:rPr>
              <w:t>)</w:t>
            </w:r>
          </w:p>
        </w:tc>
      </w:tr>
      <w:tr w:rsidR="00F2297F"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2297F" w:rsidRPr="00B0509D" w:rsidRDefault="00F2297F" w:rsidP="00E15C5D">
            <w:pPr>
              <w:contextualSpacing/>
              <w:rPr>
                <w:rFonts w:cstheme="minorHAnsi"/>
              </w:rPr>
            </w:pPr>
            <w:r w:rsidRPr="00B0509D">
              <w:rPr>
                <w:rFonts w:cstheme="minorHAnsi"/>
              </w:rPr>
              <w:t>M2</w:t>
            </w:r>
          </w:p>
        </w:tc>
        <w:tc>
          <w:tcPr>
            <w:tcW w:w="0" w:type="auto"/>
            <w:vMerge/>
          </w:tcPr>
          <w:p w14:paraId="163D1409"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Pr="00B0509D">
              <w:rPr>
                <w:rFonts w:cstheme="minorHAnsi"/>
                <w:b/>
                <w:bCs/>
              </w:rPr>
              <w:t>.</w:t>
            </w:r>
            <w:r>
              <w:rPr>
                <w:rFonts w:cstheme="minorHAnsi"/>
                <w:b/>
                <w:bCs/>
              </w:rPr>
              <w:t>3</w:t>
            </w:r>
            <w:r w:rsidRPr="00B0509D">
              <w:rPr>
                <w:rFonts w:cstheme="minorHAnsi"/>
                <w:b/>
                <w:bCs/>
              </w:rPr>
              <w:t xml:space="preserve"> (274.</w:t>
            </w:r>
            <w:r>
              <w:rPr>
                <w:rFonts w:cstheme="minorHAnsi"/>
                <w:b/>
                <w:bCs/>
              </w:rPr>
              <w:t>9</w:t>
            </w:r>
            <w:r w:rsidRPr="00B0509D">
              <w:rPr>
                <w:rFonts w:cstheme="minorHAnsi"/>
                <w:b/>
                <w:bCs/>
              </w:rPr>
              <w:t>)</w:t>
            </w:r>
          </w:p>
        </w:tc>
        <w:tc>
          <w:tcPr>
            <w:tcW w:w="0" w:type="auto"/>
          </w:tcPr>
          <w:p w14:paraId="5F206B54" w14:textId="351915EA"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Pr="00B0509D">
              <w:rPr>
                <w:rFonts w:cstheme="minorHAnsi"/>
              </w:rPr>
              <w:t xml:space="preserve"> (56</w:t>
            </w:r>
            <w:r>
              <w:rPr>
                <w:rFonts w:cstheme="minorHAnsi"/>
              </w:rPr>
              <w:t>2</w:t>
            </w:r>
            <w:r w:rsidRPr="00B0509D">
              <w:rPr>
                <w:rFonts w:cstheme="minorHAnsi"/>
              </w:rPr>
              <w:t>.</w:t>
            </w:r>
            <w:r>
              <w:rPr>
                <w:rFonts w:cstheme="minorHAnsi"/>
              </w:rPr>
              <w:t>6</w:t>
            </w:r>
            <w:r w:rsidRPr="00B0509D">
              <w:rPr>
                <w:rFonts w:cstheme="minorHAnsi"/>
              </w:rPr>
              <w:t>)</w:t>
            </w:r>
          </w:p>
        </w:tc>
      </w:tr>
      <w:tr w:rsidR="00F2297F"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2297F" w:rsidRPr="00B0509D" w:rsidRDefault="00F2297F" w:rsidP="00E15C5D">
            <w:pPr>
              <w:contextualSpacing/>
              <w:rPr>
                <w:rFonts w:cstheme="minorHAnsi"/>
              </w:rPr>
            </w:pPr>
            <w:r w:rsidRPr="00B0509D">
              <w:rPr>
                <w:rFonts w:cstheme="minorHAnsi"/>
              </w:rPr>
              <w:t>M3a</w:t>
            </w:r>
          </w:p>
        </w:tc>
        <w:tc>
          <w:tcPr>
            <w:tcW w:w="0" w:type="auto"/>
            <w:vMerge/>
          </w:tcPr>
          <w:p w14:paraId="3B4C9B5D"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Pr>
                <w:rFonts w:cstheme="minorHAnsi"/>
              </w:rPr>
              <w:t>5</w:t>
            </w:r>
            <w:r w:rsidRPr="00B0509D">
              <w:rPr>
                <w:rFonts w:cstheme="minorHAnsi"/>
              </w:rPr>
              <w:t>.</w:t>
            </w:r>
            <w:r>
              <w:rPr>
                <w:rFonts w:cstheme="minorHAnsi"/>
              </w:rPr>
              <w:t>7</w:t>
            </w:r>
            <w:r w:rsidRPr="00B0509D">
              <w:rPr>
                <w:rFonts w:cstheme="minorHAnsi"/>
              </w:rPr>
              <w:t xml:space="preserve"> (5</w:t>
            </w:r>
            <w:r>
              <w:rPr>
                <w:rFonts w:cstheme="minorHAnsi"/>
              </w:rPr>
              <w:t>80</w:t>
            </w:r>
            <w:r w:rsidRPr="00B0509D">
              <w:rPr>
                <w:rFonts w:cstheme="minorHAnsi"/>
              </w:rPr>
              <w:t>.3)</w:t>
            </w:r>
          </w:p>
        </w:tc>
        <w:tc>
          <w:tcPr>
            <w:tcW w:w="0" w:type="auto"/>
          </w:tcPr>
          <w:p w14:paraId="496E99C7" w14:textId="4E51F7F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Pr="00B0509D">
              <w:rPr>
                <w:rFonts w:cstheme="minorHAnsi"/>
              </w:rPr>
              <w:t>.1 (70</w:t>
            </w:r>
            <w:r>
              <w:rPr>
                <w:rFonts w:cstheme="minorHAnsi"/>
              </w:rPr>
              <w:t>7</w:t>
            </w:r>
            <w:r w:rsidRPr="00B0509D">
              <w:rPr>
                <w:rFonts w:cstheme="minorHAnsi"/>
              </w:rPr>
              <w:t>.</w:t>
            </w:r>
            <w:r>
              <w:rPr>
                <w:rFonts w:cstheme="minorHAnsi"/>
              </w:rPr>
              <w:t>7</w:t>
            </w:r>
            <w:r w:rsidRPr="00B0509D">
              <w:rPr>
                <w:rFonts w:cstheme="minorHAnsi"/>
              </w:rPr>
              <w:t>)</w:t>
            </w:r>
          </w:p>
        </w:tc>
      </w:tr>
      <w:tr w:rsidR="00F2297F"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2297F" w:rsidRPr="00B0509D" w:rsidRDefault="00F2297F" w:rsidP="00E15C5D">
            <w:pPr>
              <w:contextualSpacing/>
              <w:rPr>
                <w:rFonts w:cstheme="minorHAnsi"/>
              </w:rPr>
            </w:pPr>
            <w:r w:rsidRPr="00B0509D">
              <w:rPr>
                <w:rFonts w:cstheme="minorHAnsi"/>
              </w:rPr>
              <w:t>M3b</w:t>
            </w:r>
          </w:p>
        </w:tc>
        <w:tc>
          <w:tcPr>
            <w:tcW w:w="0" w:type="auto"/>
            <w:vMerge/>
          </w:tcPr>
          <w:p w14:paraId="6A11EB3C"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Pr="00B0509D">
              <w:rPr>
                <w:rFonts w:cstheme="minorHAnsi"/>
              </w:rPr>
              <w:t>.</w:t>
            </w:r>
            <w:r>
              <w:rPr>
                <w:rFonts w:cstheme="minorHAnsi"/>
              </w:rPr>
              <w:t>3</w:t>
            </w:r>
            <w:r w:rsidRPr="00B0509D">
              <w:rPr>
                <w:rFonts w:cstheme="minorHAnsi"/>
              </w:rPr>
              <w:t xml:space="preserve"> (6</w:t>
            </w:r>
            <w:r>
              <w:rPr>
                <w:rFonts w:cstheme="minorHAnsi"/>
              </w:rPr>
              <w:t>59</w:t>
            </w:r>
            <w:r w:rsidRPr="00B0509D">
              <w:rPr>
                <w:rFonts w:cstheme="minorHAnsi"/>
              </w:rPr>
              <w:t>.</w:t>
            </w:r>
            <w:r>
              <w:rPr>
                <w:rFonts w:cstheme="minorHAnsi"/>
              </w:rPr>
              <w:t>9</w:t>
            </w:r>
            <w:r w:rsidRPr="00B0509D">
              <w:rPr>
                <w:rFonts w:cstheme="minorHAnsi"/>
              </w:rPr>
              <w:t>)</w:t>
            </w:r>
          </w:p>
        </w:tc>
        <w:tc>
          <w:tcPr>
            <w:tcW w:w="0" w:type="auto"/>
          </w:tcPr>
          <w:p w14:paraId="3194648A" w14:textId="31C09622"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Pr>
                <w:rFonts w:cstheme="minorHAnsi"/>
              </w:rPr>
              <w:t>5</w:t>
            </w:r>
            <w:r w:rsidRPr="00B0509D">
              <w:rPr>
                <w:rFonts w:cstheme="minorHAnsi"/>
              </w:rPr>
              <w:t xml:space="preserve"> (63</w:t>
            </w:r>
            <w:r>
              <w:rPr>
                <w:rFonts w:cstheme="minorHAnsi"/>
              </w:rPr>
              <w:t>1</w:t>
            </w:r>
            <w:r w:rsidRPr="00B0509D">
              <w:rPr>
                <w:rFonts w:cstheme="minorHAnsi"/>
              </w:rPr>
              <w:t>.</w:t>
            </w:r>
            <w:r>
              <w:rPr>
                <w:rFonts w:cstheme="minorHAnsi"/>
              </w:rPr>
              <w:t>1</w:t>
            </w:r>
            <w:r w:rsidRPr="00B0509D">
              <w:rPr>
                <w:rFonts w:cstheme="minorHAnsi"/>
              </w:rPr>
              <w:t>)</w:t>
            </w:r>
          </w:p>
        </w:tc>
      </w:tr>
      <w:tr w:rsidR="00F2297F"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2297F" w:rsidRPr="00B0509D" w:rsidRDefault="00F2297F" w:rsidP="00E15C5D">
            <w:pPr>
              <w:contextualSpacing/>
              <w:rPr>
                <w:rFonts w:cstheme="minorHAnsi"/>
              </w:rPr>
            </w:pPr>
            <w:r w:rsidRPr="00B0509D">
              <w:rPr>
                <w:rFonts w:cstheme="minorHAnsi"/>
              </w:rPr>
              <w:t>M4</w:t>
            </w:r>
          </w:p>
        </w:tc>
        <w:tc>
          <w:tcPr>
            <w:tcW w:w="0" w:type="auto"/>
            <w:vMerge/>
          </w:tcPr>
          <w:p w14:paraId="0204400F"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Pr="00B0509D">
              <w:rPr>
                <w:rFonts w:cstheme="minorHAnsi"/>
              </w:rPr>
              <w:t>.6 (92</w:t>
            </w:r>
            <w:r>
              <w:rPr>
                <w:rFonts w:cstheme="minorHAnsi"/>
              </w:rPr>
              <w:t>3</w:t>
            </w:r>
            <w:r w:rsidRPr="00B0509D">
              <w:rPr>
                <w:rFonts w:cstheme="minorHAnsi"/>
              </w:rPr>
              <w:t>.</w:t>
            </w:r>
            <w:r>
              <w:rPr>
                <w:rFonts w:cstheme="minorHAnsi"/>
              </w:rPr>
              <w:t>2</w:t>
            </w:r>
            <w:r w:rsidRPr="00B0509D">
              <w:rPr>
                <w:rFonts w:cstheme="minorHAnsi"/>
              </w:rPr>
              <w:t>)</w:t>
            </w:r>
          </w:p>
        </w:tc>
        <w:tc>
          <w:tcPr>
            <w:tcW w:w="0" w:type="auto"/>
          </w:tcPr>
          <w:p w14:paraId="72CFDEE6" w14:textId="6000706B"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19</w:t>
            </w:r>
            <w:r>
              <w:rPr>
                <w:rFonts w:cstheme="minorHAnsi"/>
              </w:rPr>
              <w:t>0</w:t>
            </w:r>
            <w:r w:rsidRPr="00B0509D">
              <w:rPr>
                <w:rFonts w:cstheme="minorHAnsi"/>
              </w:rPr>
              <w:t xml:space="preserve"> (750.</w:t>
            </w:r>
            <w:r>
              <w:rPr>
                <w:rFonts w:cstheme="minorHAnsi"/>
              </w:rPr>
              <w:t>6</w:t>
            </w:r>
            <w:r w:rsidRPr="00B0509D">
              <w:rPr>
                <w:rFonts w:cstheme="minorHAnsi"/>
              </w:rPr>
              <w:t>)</w:t>
            </w:r>
          </w:p>
        </w:tc>
      </w:tr>
      <w:tr w:rsidR="00F2297F"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2297F" w:rsidRPr="00B0509D" w:rsidRDefault="00F2297F" w:rsidP="00E15C5D">
            <w:pPr>
              <w:contextualSpacing/>
              <w:rPr>
                <w:rFonts w:cstheme="minorHAnsi"/>
              </w:rPr>
            </w:pPr>
            <w:r w:rsidRPr="00B0509D">
              <w:rPr>
                <w:rFonts w:cstheme="minorHAnsi"/>
              </w:rPr>
              <w:t xml:space="preserve">M5 </w:t>
            </w:r>
          </w:p>
        </w:tc>
        <w:tc>
          <w:tcPr>
            <w:tcW w:w="0" w:type="auto"/>
            <w:vMerge w:val="restart"/>
          </w:tcPr>
          <w:p w14:paraId="52309026"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Pr="00B0509D">
              <w:rPr>
                <w:rFonts w:cstheme="minorHAnsi"/>
              </w:rPr>
              <w:t>.</w:t>
            </w:r>
            <w:r>
              <w:rPr>
                <w:rFonts w:cstheme="minorHAnsi"/>
              </w:rPr>
              <w:t>1</w:t>
            </w:r>
            <w:r w:rsidRPr="00B0509D">
              <w:rPr>
                <w:rFonts w:cstheme="minorHAnsi"/>
              </w:rPr>
              <w:t xml:space="preserve"> (28</w:t>
            </w:r>
            <w:r>
              <w:rPr>
                <w:rFonts w:cstheme="minorHAnsi"/>
              </w:rPr>
              <w:t>0</w:t>
            </w:r>
            <w:r w:rsidRPr="00B0509D">
              <w:rPr>
                <w:rFonts w:cstheme="minorHAnsi"/>
              </w:rPr>
              <w:t>.</w:t>
            </w:r>
            <w:r>
              <w:rPr>
                <w:rFonts w:cstheme="minorHAnsi"/>
              </w:rPr>
              <w:t>6</w:t>
            </w:r>
            <w:r w:rsidRPr="00B0509D">
              <w:rPr>
                <w:rFonts w:cstheme="minorHAnsi"/>
              </w:rPr>
              <w:t>)</w:t>
            </w:r>
          </w:p>
        </w:tc>
        <w:tc>
          <w:tcPr>
            <w:tcW w:w="0" w:type="auto"/>
          </w:tcPr>
          <w:p w14:paraId="417FA186" w14:textId="18E63304"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Pr>
                <w:rFonts w:cstheme="minorHAnsi"/>
                <w:b/>
                <w:bCs/>
              </w:rPr>
              <w:t>6</w:t>
            </w:r>
            <w:r w:rsidRPr="00B0509D">
              <w:rPr>
                <w:rFonts w:cstheme="minorHAnsi"/>
                <w:b/>
                <w:bCs/>
              </w:rPr>
              <w:t>)</w:t>
            </w:r>
          </w:p>
        </w:tc>
      </w:tr>
      <w:tr w:rsidR="00F2297F"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2297F" w:rsidRPr="00B0509D" w:rsidRDefault="00F2297F" w:rsidP="00E15C5D">
            <w:pPr>
              <w:contextualSpacing/>
              <w:rPr>
                <w:rFonts w:cstheme="minorHAnsi"/>
              </w:rPr>
            </w:pPr>
            <w:r w:rsidRPr="00B0509D">
              <w:rPr>
                <w:rFonts w:cstheme="minorHAnsi"/>
              </w:rPr>
              <w:t>M6a</w:t>
            </w:r>
          </w:p>
        </w:tc>
        <w:tc>
          <w:tcPr>
            <w:tcW w:w="0" w:type="auto"/>
            <w:vMerge/>
          </w:tcPr>
          <w:p w14:paraId="60CE1D9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8.2</w:t>
            </w:r>
            <w:r w:rsidRPr="00B0509D">
              <w:rPr>
                <w:rFonts w:cstheme="minorHAnsi"/>
              </w:rPr>
              <w:t xml:space="preserve"> (62</w:t>
            </w:r>
            <w:r>
              <w:rPr>
                <w:rFonts w:cstheme="minorHAnsi"/>
              </w:rPr>
              <w:t>2</w:t>
            </w:r>
            <w:r w:rsidRPr="00B0509D">
              <w:rPr>
                <w:rFonts w:cstheme="minorHAnsi"/>
              </w:rPr>
              <w:t>.</w:t>
            </w:r>
            <w:r>
              <w:rPr>
                <w:rFonts w:cstheme="minorHAnsi"/>
              </w:rPr>
              <w:t>8</w:t>
            </w:r>
            <w:r w:rsidRPr="00B0509D">
              <w:rPr>
                <w:rFonts w:cstheme="minorHAnsi"/>
              </w:rPr>
              <w:t>)</w:t>
            </w:r>
          </w:p>
        </w:tc>
        <w:tc>
          <w:tcPr>
            <w:tcW w:w="0" w:type="auto"/>
          </w:tcPr>
          <w:p w14:paraId="37D8CC57" w14:textId="5F12E033"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Pr="00B0509D">
              <w:rPr>
                <w:rFonts w:cstheme="minorHAnsi"/>
              </w:rPr>
              <w:t>.</w:t>
            </w:r>
            <w:r>
              <w:rPr>
                <w:rFonts w:cstheme="minorHAnsi"/>
              </w:rPr>
              <w:t>8</w:t>
            </w:r>
            <w:r w:rsidRPr="00B0509D">
              <w:rPr>
                <w:rFonts w:cstheme="minorHAnsi"/>
              </w:rPr>
              <w:t xml:space="preserve"> (726</w:t>
            </w:r>
            <w:r>
              <w:rPr>
                <w:rFonts w:cstheme="minorHAnsi"/>
              </w:rPr>
              <w:t>.4</w:t>
            </w:r>
            <w:r w:rsidRPr="00B0509D">
              <w:rPr>
                <w:rFonts w:cstheme="minorHAnsi"/>
              </w:rPr>
              <w:t>)</w:t>
            </w:r>
          </w:p>
        </w:tc>
      </w:tr>
      <w:tr w:rsidR="00F2297F"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2297F" w:rsidRPr="00B0509D" w:rsidRDefault="00F2297F" w:rsidP="00E15C5D">
            <w:pPr>
              <w:contextualSpacing/>
              <w:rPr>
                <w:rFonts w:cstheme="minorHAnsi"/>
              </w:rPr>
            </w:pPr>
            <w:r w:rsidRPr="00B0509D">
              <w:rPr>
                <w:rFonts w:cstheme="minorHAnsi"/>
              </w:rPr>
              <w:t>M6b</w:t>
            </w:r>
          </w:p>
        </w:tc>
        <w:tc>
          <w:tcPr>
            <w:tcW w:w="0" w:type="auto"/>
            <w:vMerge/>
          </w:tcPr>
          <w:p w14:paraId="0F68DDEB"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Pr="00B0509D">
              <w:rPr>
                <w:rFonts w:cstheme="minorHAnsi"/>
              </w:rPr>
              <w:t>.</w:t>
            </w:r>
            <w:r>
              <w:rPr>
                <w:rFonts w:cstheme="minorHAnsi"/>
              </w:rPr>
              <w:t>6</w:t>
            </w:r>
            <w:r w:rsidRPr="00B0509D">
              <w:rPr>
                <w:rFonts w:cstheme="minorHAnsi"/>
              </w:rPr>
              <w:t xml:space="preserve"> (66</w:t>
            </w:r>
            <w:r>
              <w:rPr>
                <w:rFonts w:cstheme="minorHAnsi"/>
              </w:rPr>
              <w:t>1</w:t>
            </w:r>
            <w:r w:rsidRPr="00B0509D">
              <w:rPr>
                <w:rFonts w:cstheme="minorHAnsi"/>
              </w:rPr>
              <w:t>.</w:t>
            </w:r>
            <w:r>
              <w:rPr>
                <w:rFonts w:cstheme="minorHAnsi"/>
              </w:rPr>
              <w:t>2</w:t>
            </w:r>
            <w:r w:rsidRPr="00B0509D">
              <w:rPr>
                <w:rFonts w:cstheme="minorHAnsi"/>
              </w:rPr>
              <w:t>)</w:t>
            </w:r>
          </w:p>
        </w:tc>
        <w:tc>
          <w:tcPr>
            <w:tcW w:w="0" w:type="auto"/>
          </w:tcPr>
          <w:p w14:paraId="588BAA71" w14:textId="485866D6"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Pr="00B0509D">
              <w:rPr>
                <w:rFonts w:cstheme="minorHAnsi"/>
              </w:rPr>
              <w:t>.</w:t>
            </w:r>
            <w:r>
              <w:rPr>
                <w:rFonts w:cstheme="minorHAnsi"/>
              </w:rPr>
              <w:t>4</w:t>
            </w:r>
            <w:r w:rsidRPr="00B0509D">
              <w:rPr>
                <w:rFonts w:cstheme="minorHAnsi"/>
              </w:rPr>
              <w:t xml:space="preserve"> (634)</w:t>
            </w:r>
          </w:p>
        </w:tc>
      </w:tr>
      <w:tr w:rsidR="00F2297F"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2297F" w:rsidRPr="00B0509D" w:rsidRDefault="00F2297F" w:rsidP="00E15C5D">
            <w:pPr>
              <w:contextualSpacing/>
              <w:rPr>
                <w:rFonts w:cstheme="minorHAnsi"/>
              </w:rPr>
            </w:pPr>
            <w:r w:rsidRPr="00B0509D">
              <w:rPr>
                <w:rFonts w:cstheme="minorHAnsi"/>
              </w:rPr>
              <w:t>M7</w:t>
            </w:r>
          </w:p>
        </w:tc>
        <w:tc>
          <w:tcPr>
            <w:tcW w:w="0" w:type="auto"/>
            <w:vMerge/>
          </w:tcPr>
          <w:p w14:paraId="2D3BE5B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2297F" w:rsidRPr="00B0509D" w:rsidRDefault="00AA3D67"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Pr="00B0509D">
              <w:rPr>
                <w:rFonts w:cstheme="minorHAnsi"/>
              </w:rPr>
              <w:t>.</w:t>
            </w:r>
            <w:r>
              <w:rPr>
                <w:rFonts w:cstheme="minorHAnsi"/>
              </w:rPr>
              <w:t>5</w:t>
            </w:r>
            <w:r w:rsidRPr="00B0509D">
              <w:rPr>
                <w:rFonts w:cstheme="minorHAnsi"/>
              </w:rPr>
              <w:t xml:space="preserve"> (95</w:t>
            </w:r>
            <w:r>
              <w:rPr>
                <w:rFonts w:cstheme="minorHAnsi"/>
              </w:rPr>
              <w:t>6</w:t>
            </w:r>
            <w:r w:rsidRPr="00B0509D">
              <w:rPr>
                <w:rFonts w:cstheme="minorHAnsi"/>
              </w:rPr>
              <w:t>.</w:t>
            </w:r>
            <w:r>
              <w:rPr>
                <w:rFonts w:cstheme="minorHAnsi"/>
              </w:rPr>
              <w:t>1</w:t>
            </w:r>
            <w:r w:rsidRPr="00B0509D">
              <w:rPr>
                <w:rFonts w:cstheme="minorHAnsi"/>
              </w:rPr>
              <w:t>)</w:t>
            </w:r>
          </w:p>
        </w:tc>
        <w:tc>
          <w:tcPr>
            <w:tcW w:w="0" w:type="auto"/>
          </w:tcPr>
          <w:p w14:paraId="5273938B" w14:textId="45B4A471"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213 (77</w:t>
            </w:r>
            <w:r>
              <w:rPr>
                <w:rFonts w:cstheme="minorHAnsi"/>
              </w:rPr>
              <w:t>3</w:t>
            </w:r>
            <w:r w:rsidRPr="00B0509D">
              <w:rPr>
                <w:rFonts w:cstheme="minorHAnsi"/>
              </w:rPr>
              <w:t>.</w:t>
            </w:r>
            <w:r>
              <w:rPr>
                <w:rFonts w:cstheme="minorHAnsi"/>
              </w:rPr>
              <w:t>6</w:t>
            </w:r>
            <w:r w:rsidRPr="00B0509D">
              <w:rPr>
                <w:rFonts w:cstheme="minorHAnsi"/>
              </w:rPr>
              <w:t>)</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2B3F0100" w:rsidR="00E725B0" w:rsidRDefault="00E725B0" w:rsidP="009B6C04">
      <w:pPr>
        <w:spacing w:line="480" w:lineRule="auto"/>
        <w:contextualSpacing/>
        <w:jc w:val="both"/>
        <w:rPr>
          <w:b/>
          <w:bCs/>
        </w:rPr>
      </w:pPr>
    </w:p>
    <w:p w14:paraId="2B161C77" w14:textId="38AA438D" w:rsidR="007C0A50" w:rsidRDefault="007C0A50" w:rsidP="009B6C04">
      <w:pPr>
        <w:spacing w:line="480" w:lineRule="auto"/>
        <w:contextualSpacing/>
        <w:jc w:val="both"/>
        <w:rPr>
          <w:b/>
          <w:bCs/>
        </w:rPr>
      </w:pPr>
    </w:p>
    <w:p w14:paraId="76EE4266" w14:textId="77777777" w:rsidR="007C0A50" w:rsidRDefault="007C0A5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AA3D67"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AA3D67"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5777C57C" w:rsidR="008463C9" w:rsidRPr="00260941" w:rsidRDefault="008463C9" w:rsidP="009B6C04">
      <w:pPr>
        <w:spacing w:line="480" w:lineRule="auto"/>
        <w:contextualSpacing/>
        <w:jc w:val="both"/>
        <w:rPr>
          <w:i/>
          <w:iCs/>
          <w:lang w:val="en-GB"/>
        </w:rPr>
      </w:pPr>
      <w:r w:rsidRPr="00260941">
        <w:rPr>
          <w:i/>
          <w:iCs/>
          <w:lang w:val="en-GB"/>
        </w:rPr>
        <w:t>Fig. S</w:t>
      </w:r>
      <w:r w:rsidR="008930C4">
        <w:rPr>
          <w:i/>
          <w:iCs/>
          <w:lang w:val="en-GB"/>
        </w:rPr>
        <w:t>4</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6CD9DF4A"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8257EE">
        <w:rPr>
          <w:rFonts w:cstheme="minorHAnsi"/>
          <w:i/>
          <w:iCs/>
          <w:lang w:val="en-GB"/>
        </w:rPr>
        <w:t>5</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17477961"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A75B11">
        <w:rPr>
          <w:rFonts w:cstheme="minorHAnsi"/>
          <w:i/>
          <w:iCs/>
          <w:lang w:val="en-GB"/>
        </w:rPr>
        <w:t>6</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Colors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8796006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0"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8796006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1E57808F" w:rsidR="000C4D53" w:rsidRPr="00260941" w:rsidRDefault="000C4D53" w:rsidP="009B6C04">
      <w:pPr>
        <w:spacing w:line="480" w:lineRule="auto"/>
        <w:contextualSpacing/>
        <w:jc w:val="both"/>
        <w:rPr>
          <w:i/>
          <w:iCs/>
          <w:lang w:val="en-GB"/>
        </w:rPr>
      </w:pPr>
      <w:r w:rsidRPr="00260941">
        <w:rPr>
          <w:i/>
          <w:iCs/>
          <w:lang w:val="en-GB"/>
        </w:rPr>
        <w:t>Fig. S</w:t>
      </w:r>
      <w:r w:rsidR="00332E8F">
        <w:rPr>
          <w:i/>
          <w:iCs/>
          <w:lang w:val="en-GB"/>
        </w:rPr>
        <w:t>7</w:t>
      </w:r>
      <w:r w:rsidRPr="00260941">
        <w:rPr>
          <w:i/>
          <w:iCs/>
          <w:lang w:val="en-GB"/>
        </w:rPr>
        <w:t>. Posterior densities and trace plots for evaluation of chain convergence (by chain, indicated by color),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2C962CF" w:rsidR="006320DC" w:rsidRPr="00260941" w:rsidRDefault="006320DC" w:rsidP="009B6C04">
      <w:pPr>
        <w:spacing w:line="480" w:lineRule="auto"/>
        <w:contextualSpacing/>
        <w:jc w:val="both"/>
        <w:rPr>
          <w:i/>
          <w:iCs/>
          <w:lang w:val="en-GB"/>
        </w:rPr>
      </w:pPr>
      <w:r w:rsidRPr="00260941">
        <w:rPr>
          <w:i/>
          <w:iCs/>
          <w:lang w:val="en-GB"/>
        </w:rPr>
        <w:t>Fig. S</w:t>
      </w:r>
      <w:r w:rsidR="00DF643E">
        <w:rPr>
          <w:i/>
          <w:iCs/>
          <w:lang w:val="en-GB"/>
        </w:rPr>
        <w:t>8</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78BCF870"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8B7464">
        <w:rPr>
          <w:i/>
          <w:iCs/>
          <w:lang w:val="en-GB"/>
        </w:rPr>
        <w:t>9</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226CEC67"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A371BD">
        <w:rPr>
          <w:i/>
          <w:iCs/>
          <w:lang w:val="en-GB"/>
        </w:rPr>
        <w:t>0</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(n.eff)</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8796006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2CCA0E89"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022C17">
        <w:rPr>
          <w:i/>
          <w:iCs/>
          <w:lang w:val="en-GB"/>
        </w:rPr>
        <w:t>1</w:t>
      </w:r>
      <w:r w:rsidRPr="00260941">
        <w:rPr>
          <w:i/>
          <w:iCs/>
          <w:lang w:val="en-GB"/>
        </w:rPr>
        <w:t>. Posterior densities and trace plots for evaluation of chain convergence (by chain, indicated by color),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65CDAB" w14:textId="5B81616E" w:rsidR="008956C1" w:rsidRPr="00260941" w:rsidRDefault="00C43948" w:rsidP="008956C1">
      <w:pPr>
        <w:spacing w:line="480" w:lineRule="auto"/>
        <w:contextualSpacing/>
        <w:jc w:val="both"/>
        <w:rPr>
          <w:i/>
          <w:iCs/>
          <w:lang w:val="en-GB"/>
        </w:rPr>
      </w:pPr>
      <w:r w:rsidRPr="00260941">
        <w:rPr>
          <w:i/>
          <w:iCs/>
          <w:lang w:val="en-GB"/>
        </w:rPr>
        <w:t>Fig. S</w:t>
      </w:r>
      <w:r w:rsidR="0077665F" w:rsidRPr="00260941">
        <w:rPr>
          <w:i/>
          <w:iCs/>
          <w:lang w:val="en-GB"/>
        </w:rPr>
        <w:t>1</w:t>
      </w:r>
      <w:r w:rsidR="004C573B">
        <w:rPr>
          <w:i/>
          <w:iCs/>
          <w:lang w:val="en-GB"/>
        </w:rPr>
        <w:t>2</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This factor is based on the comparison of between and within-chain variation for the same parameter. A value close to one implies chains converged to the same distribution</w:t>
      </w:r>
      <w:r w:rsidR="008956C1" w:rsidRPr="00260941">
        <w:rPr>
          <w:i/>
          <w:iCs/>
          <w:lang w:val="en-GB"/>
        </w:rPr>
        <w:t>. The index of the parameter corresponds to species in alphabetical order.</w:t>
      </w:r>
    </w:p>
    <w:p w14:paraId="67FBC88A" w14:textId="7F901B91"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33B02479"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7F37C5">
        <w:rPr>
          <w:i/>
          <w:iCs/>
          <w:lang w:val="en-GB"/>
        </w:rPr>
        <w:t>3</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194F3C86"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7B1105">
        <w:rPr>
          <w:i/>
          <w:iCs/>
          <w:lang w:val="en-GB"/>
        </w:rPr>
        <w:t>4</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(n.eff)</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87960068"/>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2166B23F"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AA6D6A">
        <w:rPr>
          <w:i/>
          <w:iCs/>
          <w:lang w:val="en-GB"/>
        </w:rPr>
        <w:t>5</w:t>
      </w:r>
      <w:r w:rsidRPr="00260941">
        <w:rPr>
          <w:i/>
          <w:iCs/>
          <w:lang w:val="en-GB"/>
        </w:rPr>
        <w:t xml:space="preserve">. Posterior densities and trace plots for evaluation of chain convergence (by chain, indicated by color),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6989C1FE"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w:t>
      </w:r>
      <w:r w:rsidR="006B2E27">
        <w:rPr>
          <w:i/>
          <w:iCs/>
          <w:lang w:val="en-GB"/>
        </w:rPr>
        <w:t>6</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6DFA521"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w:t>
      </w:r>
      <w:r w:rsidR="00F72D67">
        <w:rPr>
          <w:i/>
          <w:iCs/>
          <w:lang w:val="en-GB"/>
        </w:rPr>
        <w:t>7</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72F4B46"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w:t>
      </w:r>
      <w:r w:rsidR="007462D7">
        <w:rPr>
          <w:i/>
          <w:iCs/>
          <w:lang w:val="en-GB"/>
        </w:rPr>
        <w:t>8</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(n.eff)</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2" w:name="_Toc87960069"/>
      <w:r w:rsidRPr="00B0509D">
        <w:rPr>
          <w:rFonts w:cstheme="minorHAnsi"/>
          <w:i/>
          <w:iCs/>
          <w:sz w:val="22"/>
          <w:szCs w:val="22"/>
        </w:rPr>
        <w:lastRenderedPageBreak/>
        <w:t>Optimum growth temperature</w:t>
      </w:r>
      <w:bookmarkEnd w:id="12"/>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085005DE"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060C98">
        <w:rPr>
          <w:i/>
          <w:iCs/>
          <w:lang w:val="en-GB"/>
        </w:rPr>
        <w:t>19</w:t>
      </w:r>
      <w:r w:rsidRPr="00260941">
        <w:rPr>
          <w:i/>
          <w:iCs/>
          <w:lang w:val="en-GB"/>
        </w:rPr>
        <w:t xml:space="preserve">. Posterior densities and trace plots for evaluation of chain convergence (by chain, indicated by color),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414F4BC8"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D75849">
        <w:rPr>
          <w:i/>
          <w:iCs/>
          <w:lang w:val="en-GB"/>
        </w:rPr>
        <w:t>0</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A2155E6"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2C4B54">
        <w:rPr>
          <w:i/>
          <w:iCs/>
          <w:lang w:val="en-GB"/>
        </w:rPr>
        <w:t>1</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36"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2B0DB45"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D64C42">
        <w:rPr>
          <w:i/>
          <w:iCs/>
          <w:lang w:val="en-GB"/>
        </w:rPr>
        <w:t>2</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(n.eff</w:t>
      </w:r>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3" w:name="_Toc87960070"/>
      <w:r w:rsidRPr="00260941">
        <w:rPr>
          <w:lang w:val="en-GB"/>
        </w:rPr>
        <w:lastRenderedPageBreak/>
        <w:t>References</w:t>
      </w:r>
      <w:bookmarkEnd w:id="13"/>
    </w:p>
    <w:p w14:paraId="6ED413B7" w14:textId="77777777" w:rsidR="0072387E" w:rsidRPr="0072387E" w:rsidRDefault="0072387E" w:rsidP="0072387E">
      <w:pPr>
        <w:pStyle w:val="Bibliography"/>
        <w:rPr>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72387E">
        <w:rPr>
          <w:lang w:val="en-GB"/>
        </w:rPr>
        <w:t>Árnason, T., Björnsson, B., Steinarsson, A. &amp; Oddgeirsson, M. (2009). Effects of temperature and body weight on growth rate and feed conversion ratio in turbot (</w:t>
      </w:r>
      <w:r w:rsidRPr="0072387E">
        <w:rPr>
          <w:i/>
          <w:iCs/>
          <w:lang w:val="en-GB"/>
        </w:rPr>
        <w:t>Scophthalmus maximus</w:t>
      </w:r>
      <w:r w:rsidRPr="0072387E">
        <w:rPr>
          <w:lang w:val="en-GB"/>
        </w:rPr>
        <w:t xml:space="preserve">). </w:t>
      </w:r>
      <w:r w:rsidRPr="0072387E">
        <w:rPr>
          <w:i/>
          <w:iCs/>
          <w:lang w:val="en-GB"/>
        </w:rPr>
        <w:t>Aquaculture</w:t>
      </w:r>
      <w:r w:rsidRPr="0072387E">
        <w:rPr>
          <w:lang w:val="en-GB"/>
        </w:rPr>
        <w:t>, 295, 218–225.</w:t>
      </w:r>
    </w:p>
    <w:p w14:paraId="59054BD0" w14:textId="77777777" w:rsidR="0072387E" w:rsidRPr="0072387E" w:rsidRDefault="0072387E" w:rsidP="0072387E">
      <w:pPr>
        <w:pStyle w:val="Bibliography"/>
        <w:rPr>
          <w:lang w:val="en-GB"/>
        </w:rPr>
      </w:pPr>
      <w:r w:rsidRPr="0072387E">
        <w:rPr>
          <w:lang w:val="en-GB"/>
        </w:rPr>
        <w:t xml:space="preserve">Baldwin, N.S. (1957). Food Consumption and Growth of Brook Trout at Different Temperatures. </w:t>
      </w:r>
      <w:r w:rsidRPr="0072387E">
        <w:rPr>
          <w:i/>
          <w:iCs/>
          <w:lang w:val="en-GB"/>
        </w:rPr>
        <w:t>Transactions of the American Fisheries Society</w:t>
      </w:r>
      <w:r w:rsidRPr="0072387E">
        <w:rPr>
          <w:lang w:val="en-GB"/>
        </w:rPr>
        <w:t>, 86, 323–328.</w:t>
      </w:r>
    </w:p>
    <w:p w14:paraId="3B3A5FFA" w14:textId="77777777" w:rsidR="0072387E" w:rsidRPr="0072387E" w:rsidRDefault="0072387E" w:rsidP="0072387E">
      <w:pPr>
        <w:pStyle w:val="Bibliography"/>
        <w:rPr>
          <w:lang w:val="en-GB"/>
        </w:rPr>
      </w:pPr>
      <w:r w:rsidRPr="0072387E">
        <w:rPr>
          <w:lang w:val="en-GB"/>
        </w:rPr>
        <w:t xml:space="preserve">Beamish, F.W.H. (1964). Respiration of fishes with special emphasis on standard oxygen consumption II. Influence of weight and temperature on respiration of several species’. </w:t>
      </w:r>
      <w:r w:rsidRPr="0072387E">
        <w:rPr>
          <w:i/>
          <w:iCs/>
          <w:lang w:val="en-GB"/>
        </w:rPr>
        <w:t>Canadian Journal of Zoology/Revue Canadienne de Zoologie</w:t>
      </w:r>
      <w:r w:rsidRPr="0072387E">
        <w:rPr>
          <w:lang w:val="en-GB"/>
        </w:rPr>
        <w:t>, 42, 177–188.</w:t>
      </w:r>
    </w:p>
    <w:p w14:paraId="4980C57F" w14:textId="77777777" w:rsidR="0072387E" w:rsidRPr="0072387E" w:rsidRDefault="0072387E" w:rsidP="0072387E">
      <w:pPr>
        <w:pStyle w:val="Bibliography"/>
        <w:rPr>
          <w:lang w:val="en-GB"/>
        </w:rPr>
      </w:pPr>
      <w:r w:rsidRPr="0072387E">
        <w:rPr>
          <w:lang w:val="en-GB"/>
        </w:rPr>
        <w:t xml:space="preserve">Beamish, F.W.H. &amp; Mookherjii, P.S. (1964). Respiration of fishes with special emphasis on standard oxygen consumption: I. influence of weight and temperature on respiration of goldfish, </w:t>
      </w:r>
      <w:r w:rsidRPr="0072387E">
        <w:rPr>
          <w:i/>
          <w:iCs/>
          <w:lang w:val="en-GB"/>
        </w:rPr>
        <w:t>Carassius auratus</w:t>
      </w:r>
      <w:r w:rsidRPr="0072387E">
        <w:rPr>
          <w:lang w:val="en-GB"/>
        </w:rPr>
        <w:t xml:space="preserve"> l. </w:t>
      </w:r>
      <w:r w:rsidRPr="0072387E">
        <w:rPr>
          <w:i/>
          <w:iCs/>
          <w:lang w:val="en-GB"/>
        </w:rPr>
        <w:t>Can. J. Zool.</w:t>
      </w:r>
      <w:r w:rsidRPr="0072387E">
        <w:rPr>
          <w:lang w:val="en-GB"/>
        </w:rPr>
        <w:t>, 42, 161–175.</w:t>
      </w:r>
    </w:p>
    <w:p w14:paraId="6C258482" w14:textId="77777777" w:rsidR="0072387E" w:rsidRPr="0072387E" w:rsidRDefault="0072387E" w:rsidP="0072387E">
      <w:pPr>
        <w:pStyle w:val="Bibliography"/>
        <w:rPr>
          <w:lang w:val="en-GB"/>
        </w:rPr>
      </w:pPr>
      <w:r w:rsidRPr="0072387E">
        <w:rPr>
          <w:lang w:val="en-GB"/>
        </w:rPr>
        <w:t>Bermudes, M., Glencross, B., Austen, K. &amp; Hawkins, W. (2010). The effects of temperature and size on the growth, energy budget and waste outputs of barramundi (</w:t>
      </w:r>
      <w:r w:rsidRPr="0072387E">
        <w:rPr>
          <w:i/>
          <w:iCs/>
          <w:lang w:val="en-GB"/>
        </w:rPr>
        <w:t>Lates calcarifer</w:t>
      </w:r>
      <w:r w:rsidRPr="0072387E">
        <w:rPr>
          <w:lang w:val="en-GB"/>
        </w:rPr>
        <w:t xml:space="preserve">). </w:t>
      </w:r>
      <w:r w:rsidRPr="0072387E">
        <w:rPr>
          <w:i/>
          <w:iCs/>
          <w:lang w:val="en-GB"/>
        </w:rPr>
        <w:t>Aquaculture</w:t>
      </w:r>
      <w:r w:rsidRPr="0072387E">
        <w:rPr>
          <w:lang w:val="en-GB"/>
        </w:rPr>
        <w:t>, 306, 160–166.</w:t>
      </w:r>
    </w:p>
    <w:p w14:paraId="7659543A" w14:textId="77777777" w:rsidR="0072387E" w:rsidRPr="0072387E" w:rsidRDefault="0072387E" w:rsidP="0072387E">
      <w:pPr>
        <w:pStyle w:val="Bibliography"/>
        <w:rPr>
          <w:lang w:val="en-GB"/>
        </w:rPr>
      </w:pPr>
      <w:r w:rsidRPr="0072387E">
        <w:rPr>
          <w:lang w:val="en-GB"/>
        </w:rPr>
        <w:t xml:space="preserve">Binkowski, F.P. &amp; Rudstam, L.G. (1994). Maximum Daily Ration of Great Lakes Bloater. </w:t>
      </w:r>
      <w:r w:rsidRPr="0072387E">
        <w:rPr>
          <w:i/>
          <w:iCs/>
          <w:lang w:val="en-GB"/>
        </w:rPr>
        <w:t>Transactions of the American Fisheries Society</w:t>
      </w:r>
      <w:r w:rsidRPr="0072387E">
        <w:rPr>
          <w:lang w:val="en-GB"/>
        </w:rPr>
        <w:t>, 123, 335–343.</w:t>
      </w:r>
    </w:p>
    <w:p w14:paraId="5C012F94" w14:textId="77777777" w:rsidR="0072387E" w:rsidRPr="0072387E" w:rsidRDefault="0072387E" w:rsidP="0072387E">
      <w:pPr>
        <w:pStyle w:val="Bibliography"/>
        <w:rPr>
          <w:lang w:val="en-GB"/>
        </w:rPr>
      </w:pPr>
      <w:r w:rsidRPr="0072387E">
        <w:rPr>
          <w:lang w:val="en-GB"/>
        </w:rPr>
        <w:t>Björnsson, B., Steinarsson, A. &amp; Árnason, T. (2007). Growth model for Atlantic cod (</w:t>
      </w:r>
      <w:r w:rsidRPr="0072387E">
        <w:rPr>
          <w:i/>
          <w:iCs/>
          <w:lang w:val="en-GB"/>
        </w:rPr>
        <w:t>Gadus morhua</w:t>
      </w:r>
      <w:r w:rsidRPr="0072387E">
        <w:rPr>
          <w:lang w:val="en-GB"/>
        </w:rPr>
        <w:t xml:space="preserve">): Effects of temperature and body weight on growth rate. </w:t>
      </w:r>
      <w:r w:rsidRPr="0072387E">
        <w:rPr>
          <w:i/>
          <w:iCs/>
          <w:lang w:val="en-GB"/>
        </w:rPr>
        <w:t>Aquaculture</w:t>
      </w:r>
      <w:r w:rsidRPr="0072387E">
        <w:rPr>
          <w:lang w:val="en-GB"/>
        </w:rPr>
        <w:t>, 271, 216–226.</w:t>
      </w:r>
    </w:p>
    <w:p w14:paraId="348B1A02" w14:textId="77777777" w:rsidR="0072387E" w:rsidRPr="0072387E" w:rsidRDefault="0072387E" w:rsidP="0072387E">
      <w:pPr>
        <w:pStyle w:val="Bibliography"/>
        <w:rPr>
          <w:lang w:val="en-GB"/>
        </w:rPr>
      </w:pPr>
      <w:r w:rsidRPr="0072387E">
        <w:rPr>
          <w:lang w:val="en-GB"/>
        </w:rPr>
        <w:t>Björnsson, B. &amp; Tryggvadóttir, S.V. (1996). Effects of size on optimal temperature for growth and growth efficiency of immature Atlantic halibut (</w:t>
      </w:r>
      <w:r w:rsidRPr="0072387E">
        <w:rPr>
          <w:i/>
          <w:iCs/>
          <w:lang w:val="en-GB"/>
        </w:rPr>
        <w:t>Hippoglossus hippoglossus</w:t>
      </w:r>
      <w:r w:rsidRPr="0072387E">
        <w:rPr>
          <w:lang w:val="en-GB"/>
        </w:rPr>
        <w:t xml:space="preserve"> L.). </w:t>
      </w:r>
      <w:r w:rsidRPr="0072387E">
        <w:rPr>
          <w:i/>
          <w:iCs/>
          <w:lang w:val="en-GB"/>
        </w:rPr>
        <w:t>Aquaculture</w:t>
      </w:r>
      <w:r w:rsidRPr="0072387E">
        <w:rPr>
          <w:lang w:val="en-GB"/>
        </w:rPr>
        <w:t>, 142, 33–42.</w:t>
      </w:r>
    </w:p>
    <w:p w14:paraId="57717F04" w14:textId="77777777" w:rsidR="0072387E" w:rsidRPr="0072387E" w:rsidRDefault="0072387E" w:rsidP="0072387E">
      <w:pPr>
        <w:pStyle w:val="Bibliography"/>
        <w:rPr>
          <w:lang w:val="en-GB"/>
        </w:rPr>
      </w:pPr>
      <w:r w:rsidRPr="0072387E">
        <w:rPr>
          <w:lang w:val="en-GB"/>
        </w:rPr>
        <w:t xml:space="preserve">Brett, J.R., Shelbourn, J.E. &amp; Shoop, C.T. (1969). Growth rate and body composition of fingerling sockeye salmon, </w:t>
      </w:r>
      <w:r w:rsidRPr="0072387E">
        <w:rPr>
          <w:i/>
          <w:iCs/>
          <w:lang w:val="en-GB"/>
        </w:rPr>
        <w:t>Oncorhynchus nerka</w:t>
      </w:r>
      <w:r w:rsidRPr="0072387E">
        <w:rPr>
          <w:lang w:val="en-GB"/>
        </w:rPr>
        <w:t xml:space="preserve">, in relation to temperature and ration size. </w:t>
      </w:r>
      <w:r w:rsidRPr="0072387E">
        <w:rPr>
          <w:i/>
          <w:iCs/>
          <w:lang w:val="en-GB"/>
        </w:rPr>
        <w:t>J. Fish. Res. Bd. Can.</w:t>
      </w:r>
      <w:r w:rsidRPr="0072387E">
        <w:rPr>
          <w:lang w:val="en-GB"/>
        </w:rPr>
        <w:t>, 26, 2363–2394.</w:t>
      </w:r>
    </w:p>
    <w:p w14:paraId="38229073" w14:textId="77777777" w:rsidR="0072387E" w:rsidRPr="0072387E" w:rsidRDefault="0072387E" w:rsidP="0072387E">
      <w:pPr>
        <w:pStyle w:val="Bibliography"/>
        <w:rPr>
          <w:lang w:val="en-GB"/>
        </w:rPr>
      </w:pPr>
      <w:r w:rsidRPr="0072387E">
        <w:rPr>
          <w:lang w:val="en-GB"/>
        </w:rPr>
        <w:t xml:space="preserve">Chipps, S.R. &amp; Wahl, D.H. (2004). Development and Evaluation of a Western Mosquitofish Bioenergetics Model. </w:t>
      </w:r>
      <w:r w:rsidRPr="0072387E">
        <w:rPr>
          <w:i/>
          <w:iCs/>
          <w:lang w:val="en-GB"/>
        </w:rPr>
        <w:t>Transactions of the American Fisheries Society</w:t>
      </w:r>
      <w:r w:rsidRPr="0072387E">
        <w:rPr>
          <w:lang w:val="en-GB"/>
        </w:rPr>
        <w:t>, 133, 1150–1162.</w:t>
      </w:r>
    </w:p>
    <w:p w14:paraId="210C5702" w14:textId="77777777" w:rsidR="0072387E" w:rsidRPr="0072387E" w:rsidRDefault="0072387E" w:rsidP="0072387E">
      <w:pPr>
        <w:pStyle w:val="Bibliography"/>
        <w:rPr>
          <w:lang w:val="en-GB"/>
        </w:rPr>
      </w:pPr>
      <w:r w:rsidRPr="0072387E">
        <w:rPr>
          <w:lang w:val="en-GB"/>
        </w:rPr>
        <w:t xml:space="preserve">Cui, Y. &amp; Wootton, R.J. (1988). Bioenergetics of growth of a cyprinid, </w:t>
      </w:r>
      <w:r w:rsidRPr="0072387E">
        <w:rPr>
          <w:i/>
          <w:iCs/>
          <w:lang w:val="en-GB"/>
        </w:rPr>
        <w:t>Phoxinus phoxinus</w:t>
      </w:r>
      <w:r w:rsidRPr="0072387E">
        <w:rPr>
          <w:lang w:val="en-GB"/>
        </w:rPr>
        <w:t xml:space="preserve">: the effect of ration, temperature and body size on food consumption, faecal production and nitrogenous excretion. </w:t>
      </w:r>
      <w:r w:rsidRPr="0072387E">
        <w:rPr>
          <w:i/>
          <w:iCs/>
          <w:lang w:val="en-GB"/>
        </w:rPr>
        <w:t>J Fish Biology</w:t>
      </w:r>
      <w:r w:rsidRPr="0072387E">
        <w:rPr>
          <w:lang w:val="en-GB"/>
        </w:rPr>
        <w:t>, 33, 431–443.</w:t>
      </w:r>
    </w:p>
    <w:p w14:paraId="7172A949" w14:textId="77777777" w:rsidR="0072387E" w:rsidRPr="0072387E" w:rsidRDefault="0072387E" w:rsidP="0072387E">
      <w:pPr>
        <w:pStyle w:val="Bibliography"/>
        <w:rPr>
          <w:lang w:val="en-GB"/>
        </w:rPr>
      </w:pPr>
      <w:r w:rsidRPr="0072387E">
        <w:rPr>
          <w:lang w:val="en-GB"/>
        </w:rPr>
        <w:t xml:space="preserve">Degani, G., Gallagher, M.L. &amp; Meltzer, A. (1989). The influence of body size and temperature on oxygen consumption of the European eel, </w:t>
      </w:r>
      <w:r w:rsidRPr="0072387E">
        <w:rPr>
          <w:i/>
          <w:iCs/>
          <w:lang w:val="en-GB"/>
        </w:rPr>
        <w:t>Anguilla anguilla</w:t>
      </w:r>
      <w:r w:rsidRPr="0072387E">
        <w:rPr>
          <w:lang w:val="en-GB"/>
        </w:rPr>
        <w:t xml:space="preserve">. </w:t>
      </w:r>
      <w:r w:rsidRPr="0072387E">
        <w:rPr>
          <w:i/>
          <w:iCs/>
          <w:lang w:val="en-GB"/>
        </w:rPr>
        <w:t>J Fish Biology</w:t>
      </w:r>
      <w:r w:rsidRPr="0072387E">
        <w:rPr>
          <w:lang w:val="en-GB"/>
        </w:rPr>
        <w:t>, 34, 19–24.</w:t>
      </w:r>
    </w:p>
    <w:p w14:paraId="56D55340" w14:textId="77777777" w:rsidR="0072387E" w:rsidRPr="0072387E" w:rsidRDefault="0072387E" w:rsidP="0072387E">
      <w:pPr>
        <w:pStyle w:val="Bibliography"/>
        <w:rPr>
          <w:lang w:val="en-GB"/>
        </w:rPr>
      </w:pPr>
      <w:r w:rsidRPr="0072387E">
        <w:rPr>
          <w:lang w:val="en-GB"/>
        </w:rPr>
        <w:t xml:space="preserve">Deslauriers, D., Chipps, S.R., Breck, J.E., Rice, J.A. &amp; Madenjian, C.P. (2017). Fish Bioenergetics 4.0: An R-Based Modeling Application. </w:t>
      </w:r>
      <w:r w:rsidRPr="0072387E">
        <w:rPr>
          <w:i/>
          <w:iCs/>
          <w:lang w:val="en-GB"/>
        </w:rPr>
        <w:t>Fisheries</w:t>
      </w:r>
      <w:r w:rsidRPr="0072387E">
        <w:rPr>
          <w:lang w:val="en-GB"/>
        </w:rPr>
        <w:t>, 42, 586–596.</w:t>
      </w:r>
    </w:p>
    <w:p w14:paraId="50E7904C" w14:textId="77777777" w:rsidR="0072387E" w:rsidRPr="0072387E" w:rsidRDefault="0072387E" w:rsidP="0072387E">
      <w:pPr>
        <w:pStyle w:val="Bibliography"/>
        <w:rPr>
          <w:lang w:val="en-GB"/>
        </w:rPr>
      </w:pPr>
      <w:r w:rsidRPr="0072387E">
        <w:rPr>
          <w:lang w:val="en-GB"/>
        </w:rPr>
        <w:t xml:space="preserve">Du Perez, H., H., McLachlan, A. &amp; Marais, J.F.K. (1986). Oxygen consumption of a shallow water teleost, the spotted grunter, </w:t>
      </w:r>
      <w:r w:rsidRPr="0072387E">
        <w:rPr>
          <w:i/>
          <w:iCs/>
          <w:lang w:val="en-GB"/>
        </w:rPr>
        <w:t>Pomadysis commersonni</w:t>
      </w:r>
      <w:r w:rsidRPr="0072387E">
        <w:rPr>
          <w:lang w:val="en-GB"/>
        </w:rPr>
        <w:t xml:space="preserve"> (Lacépéde, 1802). </w:t>
      </w:r>
      <w:r w:rsidRPr="0072387E">
        <w:rPr>
          <w:i/>
          <w:iCs/>
          <w:lang w:val="en-GB"/>
        </w:rPr>
        <w:t>Comparative Biochemistry and Physiology</w:t>
      </w:r>
      <w:r w:rsidRPr="0072387E">
        <w:rPr>
          <w:lang w:val="en-GB"/>
        </w:rPr>
        <w:t>, 84a, 61–70.</w:t>
      </w:r>
    </w:p>
    <w:p w14:paraId="5E97897A" w14:textId="77777777" w:rsidR="0072387E" w:rsidRPr="0072387E" w:rsidRDefault="0072387E" w:rsidP="0072387E">
      <w:pPr>
        <w:pStyle w:val="Bibliography"/>
        <w:rPr>
          <w:lang w:val="en-GB"/>
        </w:rPr>
      </w:pPr>
      <w:r w:rsidRPr="0072387E">
        <w:rPr>
          <w:lang w:val="en-GB"/>
        </w:rPr>
        <w:t xml:space="preserve">Duston, J., Astatkie, T. &amp; MacIsaac, P.F. (2004). Effect of body size on growth and food conversion of juvenile striped bass reared at 16–28 °C in freshwater and seawater. </w:t>
      </w:r>
      <w:r w:rsidRPr="0072387E">
        <w:rPr>
          <w:i/>
          <w:iCs/>
          <w:lang w:val="en-GB"/>
        </w:rPr>
        <w:t>Aquaculture</w:t>
      </w:r>
      <w:r w:rsidRPr="0072387E">
        <w:rPr>
          <w:lang w:val="en-GB"/>
        </w:rPr>
        <w:t>, 234, 589–600.</w:t>
      </w:r>
    </w:p>
    <w:p w14:paraId="7681ED4D" w14:textId="77777777" w:rsidR="0072387E" w:rsidRPr="0072387E" w:rsidRDefault="0072387E" w:rsidP="0072387E">
      <w:pPr>
        <w:pStyle w:val="Bibliography"/>
        <w:rPr>
          <w:lang w:val="en-GB"/>
        </w:rPr>
      </w:pPr>
      <w:r w:rsidRPr="0072387E">
        <w:rPr>
          <w:lang w:val="en-GB"/>
        </w:rPr>
        <w:t>Elliott, J.M. (1976). The Energetics of Feeding, Metabolism and Growth of Brown Trout (</w:t>
      </w:r>
      <w:r w:rsidRPr="0072387E">
        <w:rPr>
          <w:i/>
          <w:iCs/>
          <w:lang w:val="en-GB"/>
        </w:rPr>
        <w:t>Salmo trutta</w:t>
      </w:r>
      <w:r w:rsidRPr="0072387E">
        <w:rPr>
          <w:lang w:val="en-GB"/>
        </w:rPr>
        <w:t xml:space="preserve"> L.) in Relation to Body Weight, Water Temperature and Ration Size. </w:t>
      </w:r>
      <w:r w:rsidRPr="0072387E">
        <w:rPr>
          <w:i/>
          <w:iCs/>
          <w:lang w:val="en-GB"/>
        </w:rPr>
        <w:t>The Journal of Animal Ecology</w:t>
      </w:r>
      <w:r w:rsidRPr="0072387E">
        <w:rPr>
          <w:lang w:val="en-GB"/>
        </w:rPr>
        <w:t>, 45, 923.</w:t>
      </w:r>
    </w:p>
    <w:p w14:paraId="717996F5" w14:textId="77777777" w:rsidR="0072387E" w:rsidRPr="0072387E" w:rsidRDefault="0072387E" w:rsidP="0072387E">
      <w:pPr>
        <w:pStyle w:val="Bibliography"/>
        <w:rPr>
          <w:lang w:val="en-GB"/>
        </w:rPr>
      </w:pPr>
      <w:r w:rsidRPr="0072387E">
        <w:rPr>
          <w:lang w:val="en-GB"/>
        </w:rPr>
        <w:t xml:space="preserve">Froese, R. &amp; Pauly, D. (2019). </w:t>
      </w:r>
      <w:r w:rsidRPr="0072387E">
        <w:rPr>
          <w:i/>
          <w:iCs/>
          <w:lang w:val="en-GB"/>
        </w:rPr>
        <w:t>Editors. FishBase</w:t>
      </w:r>
      <w:r w:rsidRPr="0072387E">
        <w:rPr>
          <w:lang w:val="en-GB"/>
        </w:rPr>
        <w:t>. World Wide Web electronic publication. www.fishbase.org, (12/2019).</w:t>
      </w:r>
    </w:p>
    <w:p w14:paraId="60A13C19" w14:textId="77777777" w:rsidR="0072387E" w:rsidRPr="0072387E" w:rsidRDefault="0072387E" w:rsidP="0072387E">
      <w:pPr>
        <w:pStyle w:val="Bibliography"/>
        <w:rPr>
          <w:lang w:val="en-GB"/>
        </w:rPr>
      </w:pPr>
      <w:r w:rsidRPr="0072387E">
        <w:rPr>
          <w:lang w:val="en-GB"/>
        </w:rPr>
        <w:lastRenderedPageBreak/>
        <w:t xml:space="preserve">Froese, R., Thorson, J.T. &amp; Reyes, R.B. (2014). A Bayesian approach for estimating length‐weight relationships in fishes. </w:t>
      </w:r>
      <w:r w:rsidRPr="0072387E">
        <w:rPr>
          <w:i/>
          <w:iCs/>
          <w:lang w:val="en-GB"/>
        </w:rPr>
        <w:t>Journal of Applied Ichthyology</w:t>
      </w:r>
      <w:r w:rsidRPr="0072387E">
        <w:rPr>
          <w:lang w:val="en-GB"/>
        </w:rPr>
        <w:t>, 30, 78–85.</w:t>
      </w:r>
    </w:p>
    <w:p w14:paraId="248B781B" w14:textId="77777777" w:rsidR="0072387E" w:rsidRPr="0072387E" w:rsidRDefault="0072387E" w:rsidP="0072387E">
      <w:pPr>
        <w:pStyle w:val="Bibliography"/>
        <w:rPr>
          <w:lang w:val="en-GB"/>
        </w:rPr>
      </w:pPr>
      <w:r w:rsidRPr="0072387E">
        <w:rPr>
          <w:lang w:val="en-GB"/>
        </w:rPr>
        <w:t xml:space="preserve">From, J. &amp; Rasmussen, G. (1984). A growth model, gastric evacuation, and body composition in rainbow trout, </w:t>
      </w:r>
      <w:r w:rsidRPr="0072387E">
        <w:rPr>
          <w:i/>
          <w:iCs/>
          <w:lang w:val="en-GB"/>
        </w:rPr>
        <w:t>Salmo gairdneri</w:t>
      </w:r>
      <w:r w:rsidRPr="0072387E">
        <w:rPr>
          <w:lang w:val="en-GB"/>
        </w:rPr>
        <w:t xml:space="preserve"> Richardson, 1836. </w:t>
      </w:r>
      <w:r w:rsidRPr="0072387E">
        <w:rPr>
          <w:i/>
          <w:iCs/>
          <w:lang w:val="en-GB"/>
        </w:rPr>
        <w:t>Dana</w:t>
      </w:r>
      <w:r w:rsidRPr="0072387E">
        <w:rPr>
          <w:lang w:val="en-GB"/>
        </w:rPr>
        <w:t>, 3, 61–139.</w:t>
      </w:r>
    </w:p>
    <w:p w14:paraId="158B624D" w14:textId="77777777" w:rsidR="0072387E" w:rsidRPr="0072387E" w:rsidRDefault="0072387E" w:rsidP="0072387E">
      <w:pPr>
        <w:pStyle w:val="Bibliography"/>
        <w:rPr>
          <w:lang w:val="en-GB"/>
        </w:rPr>
      </w:pPr>
      <w:r w:rsidRPr="0072387E">
        <w:rPr>
          <w:lang w:val="en-GB"/>
        </w:rPr>
        <w:t xml:space="preserve">Glencross, B.D. &amp; Felsing, M. (2006). Influence of fish size and water temperature on the metabolic demand for oxygen by barramundi, </w:t>
      </w:r>
      <w:r w:rsidRPr="0072387E">
        <w:rPr>
          <w:i/>
          <w:iCs/>
          <w:lang w:val="en-GB"/>
        </w:rPr>
        <w:t>Lates calcarifer</w:t>
      </w:r>
      <w:r w:rsidRPr="0072387E">
        <w:rPr>
          <w:lang w:val="en-GB"/>
        </w:rPr>
        <w:t xml:space="preserve"> (Bloch), in freshwater. </w:t>
      </w:r>
      <w:r w:rsidRPr="0072387E">
        <w:rPr>
          <w:i/>
          <w:iCs/>
          <w:lang w:val="en-GB"/>
        </w:rPr>
        <w:t>Aquaculture Res</w:t>
      </w:r>
      <w:r w:rsidRPr="0072387E">
        <w:rPr>
          <w:lang w:val="en-GB"/>
        </w:rPr>
        <w:t>, 37, 1055–1062.</w:t>
      </w:r>
    </w:p>
    <w:p w14:paraId="1F46EA2F" w14:textId="77777777" w:rsidR="0072387E" w:rsidRPr="0072387E" w:rsidRDefault="0072387E" w:rsidP="0072387E">
      <w:pPr>
        <w:pStyle w:val="Bibliography"/>
        <w:rPr>
          <w:lang w:val="en-GB"/>
        </w:rPr>
      </w:pPr>
      <w:r w:rsidRPr="0072387E">
        <w:rPr>
          <w:lang w:val="en-GB"/>
        </w:rPr>
        <w:t xml:space="preserve">Glover, D.C., DeVries, D.R. &amp; Wright, R.A. (2012). Effects of temperature, salinity and body size on routine metabolism of coastal largemouth bass </w:t>
      </w:r>
      <w:r w:rsidRPr="0072387E">
        <w:rPr>
          <w:i/>
          <w:iCs/>
          <w:lang w:val="en-GB"/>
        </w:rPr>
        <w:t>Micropterus salmoides</w:t>
      </w:r>
      <w:r w:rsidRPr="0072387E">
        <w:rPr>
          <w:lang w:val="en-GB"/>
        </w:rPr>
        <w:t xml:space="preserve">. </w:t>
      </w:r>
      <w:r w:rsidRPr="0072387E">
        <w:rPr>
          <w:i/>
          <w:iCs/>
          <w:lang w:val="en-GB"/>
        </w:rPr>
        <w:t>Journal of Fish Biology</w:t>
      </w:r>
      <w:r w:rsidRPr="0072387E">
        <w:rPr>
          <w:lang w:val="en-GB"/>
        </w:rPr>
        <w:t>, 81, 1463–1478.</w:t>
      </w:r>
    </w:p>
    <w:p w14:paraId="7E92C81D" w14:textId="77777777" w:rsidR="0072387E" w:rsidRPr="0072387E" w:rsidRDefault="0072387E" w:rsidP="0072387E">
      <w:pPr>
        <w:pStyle w:val="Bibliography"/>
        <w:rPr>
          <w:lang w:val="en-GB"/>
        </w:rPr>
      </w:pPr>
      <w:r w:rsidRPr="0072387E">
        <w:rPr>
          <w:lang w:val="en-GB"/>
        </w:rPr>
        <w:t xml:space="preserve">Handeland, S.O., Imsland, A.K. &amp; Stefansson, S.O. (2008). The effect of temperature and fish size on growth, feed intake, food conversion efficiency and stomach evacuation rate of Atlantic salmon post-smolts. </w:t>
      </w:r>
      <w:r w:rsidRPr="0072387E">
        <w:rPr>
          <w:i/>
          <w:iCs/>
          <w:lang w:val="en-GB"/>
        </w:rPr>
        <w:t>Aquaculture</w:t>
      </w:r>
      <w:r w:rsidRPr="0072387E">
        <w:rPr>
          <w:lang w:val="en-GB"/>
        </w:rPr>
        <w:t>, 283, 36–42.</w:t>
      </w:r>
    </w:p>
    <w:p w14:paraId="601405D5" w14:textId="77777777" w:rsidR="0072387E" w:rsidRPr="0072387E" w:rsidRDefault="0072387E" w:rsidP="0072387E">
      <w:pPr>
        <w:pStyle w:val="Bibliography"/>
        <w:rPr>
          <w:lang w:val="en-GB"/>
        </w:rPr>
      </w:pPr>
      <w:r w:rsidRPr="0072387E">
        <w:rPr>
          <w:lang w:val="en-GB"/>
        </w:rPr>
        <w:t xml:space="preserve">Hayward, R.S. &amp; Arnold, E. (1996). Temperature Dependence of Maximum Daily Consumption in White Crappie: Implications for Fisheries Management. </w:t>
      </w:r>
      <w:r w:rsidRPr="0072387E">
        <w:rPr>
          <w:i/>
          <w:iCs/>
          <w:lang w:val="en-GB"/>
        </w:rPr>
        <w:t>Transactions of the American Fisheries Society</w:t>
      </w:r>
      <w:r w:rsidRPr="0072387E">
        <w:rPr>
          <w:lang w:val="en-GB"/>
        </w:rPr>
        <w:t>, 125, 132–138.</w:t>
      </w:r>
    </w:p>
    <w:p w14:paraId="7B309B9C" w14:textId="77777777" w:rsidR="0072387E" w:rsidRPr="0072387E" w:rsidRDefault="0072387E" w:rsidP="0072387E">
      <w:pPr>
        <w:pStyle w:val="Bibliography"/>
        <w:rPr>
          <w:lang w:val="en-GB"/>
        </w:rPr>
      </w:pPr>
      <w:r w:rsidRPr="0072387E">
        <w:rPr>
          <w:lang w:val="en-GB"/>
        </w:rPr>
        <w:t xml:space="preserve">Heuton, M., Ayala, L., Morante, A., Dayton, K., Jones, A.C., Hunt, J.R., </w:t>
      </w:r>
      <w:r w:rsidRPr="0072387E">
        <w:rPr>
          <w:i/>
          <w:iCs/>
          <w:lang w:val="en-GB"/>
        </w:rPr>
        <w:t>et al.</w:t>
      </w:r>
      <w:r w:rsidRPr="0072387E">
        <w:rPr>
          <w:lang w:val="en-GB"/>
        </w:rPr>
        <w:t xml:space="preserve"> (2018). Oxygen consumption of desert pupfish at ecologically relevant temperatures suggests a significant role for anaerobic metabolism. </w:t>
      </w:r>
      <w:r w:rsidRPr="0072387E">
        <w:rPr>
          <w:i/>
          <w:iCs/>
          <w:lang w:val="en-GB"/>
        </w:rPr>
        <w:t>J Comp Physiol B</w:t>
      </w:r>
      <w:r w:rsidRPr="0072387E">
        <w:rPr>
          <w:lang w:val="en-GB"/>
        </w:rPr>
        <w:t>, 188, 821–830.</w:t>
      </w:r>
    </w:p>
    <w:p w14:paraId="12CEAAB5" w14:textId="77777777" w:rsidR="0072387E" w:rsidRPr="0072387E" w:rsidRDefault="0072387E" w:rsidP="0072387E">
      <w:pPr>
        <w:pStyle w:val="Bibliography"/>
        <w:rPr>
          <w:lang w:val="en-GB"/>
        </w:rPr>
      </w:pPr>
      <w:r w:rsidRPr="0072387E">
        <w:rPr>
          <w:lang w:val="en-GB"/>
        </w:rPr>
        <w:t xml:space="preserve">Horodysky, A.Z., Brill, R.W., Bushnell, P.G., Musick, J.A. &amp; Latour, R.J. (2011). Comparative metabolic rates of common western North Atlantic Ocean sciaenid fishes. </w:t>
      </w:r>
      <w:r w:rsidRPr="0072387E">
        <w:rPr>
          <w:i/>
          <w:iCs/>
          <w:lang w:val="en-GB"/>
        </w:rPr>
        <w:t>Journal of Fish Biology</w:t>
      </w:r>
      <w:r w:rsidRPr="0072387E">
        <w:rPr>
          <w:lang w:val="en-GB"/>
        </w:rPr>
        <w:t>, 79, 235–255.</w:t>
      </w:r>
    </w:p>
    <w:p w14:paraId="1D779F1F" w14:textId="77777777" w:rsidR="0072387E" w:rsidRPr="0072387E" w:rsidRDefault="0072387E" w:rsidP="0072387E">
      <w:pPr>
        <w:pStyle w:val="Bibliography"/>
        <w:rPr>
          <w:lang w:val="en-GB"/>
        </w:rPr>
      </w:pPr>
      <w:r w:rsidRPr="0072387E">
        <w:rPr>
          <w:lang w:val="en-GB"/>
        </w:rPr>
        <w:t xml:space="preserve">Imsland, A.K., Foss, A., Sparboe, L.O. &amp; Sigurdsson, S. (2006). The effect of temperature and fish size on growth and feed efficiency ratio of juvenile spotted wolffish </w:t>
      </w:r>
      <w:r w:rsidRPr="0072387E">
        <w:rPr>
          <w:i/>
          <w:iCs/>
          <w:lang w:val="en-GB"/>
        </w:rPr>
        <w:t>Anarhichas minor</w:t>
      </w:r>
      <w:r w:rsidRPr="0072387E">
        <w:rPr>
          <w:lang w:val="en-GB"/>
        </w:rPr>
        <w:t xml:space="preserve">. </w:t>
      </w:r>
      <w:r w:rsidRPr="0072387E">
        <w:rPr>
          <w:i/>
          <w:iCs/>
          <w:lang w:val="en-GB"/>
        </w:rPr>
        <w:t>J Fish Biology</w:t>
      </w:r>
      <w:r w:rsidRPr="0072387E">
        <w:rPr>
          <w:lang w:val="en-GB"/>
        </w:rPr>
        <w:t>, 68, 1107–1122.</w:t>
      </w:r>
    </w:p>
    <w:p w14:paraId="1120390A" w14:textId="77777777" w:rsidR="0072387E" w:rsidRPr="0072387E" w:rsidRDefault="0072387E" w:rsidP="0072387E">
      <w:pPr>
        <w:pStyle w:val="Bibliography"/>
        <w:rPr>
          <w:lang w:val="en-GB"/>
        </w:rPr>
      </w:pPr>
      <w:r w:rsidRPr="0072387E">
        <w:rPr>
          <w:lang w:val="en-GB"/>
        </w:rPr>
        <w:t xml:space="preserve">Iwata, N., Kikuchi, K., Honda, H., Kiyono, M. &amp; Kurokura, H. (1994). Effects of temperature on the growth of Japanese flounder. </w:t>
      </w:r>
      <w:r w:rsidRPr="0072387E">
        <w:rPr>
          <w:i/>
          <w:iCs/>
          <w:lang w:val="en-GB"/>
        </w:rPr>
        <w:t>Fisheries science</w:t>
      </w:r>
      <w:r w:rsidRPr="0072387E">
        <w:rPr>
          <w:lang w:val="en-GB"/>
        </w:rPr>
        <w:t>, 60, 527–531.</w:t>
      </w:r>
    </w:p>
    <w:p w14:paraId="1C38E0C5" w14:textId="77777777" w:rsidR="0072387E" w:rsidRPr="0072387E" w:rsidRDefault="0072387E" w:rsidP="0072387E">
      <w:pPr>
        <w:pStyle w:val="Bibliography"/>
        <w:rPr>
          <w:lang w:val="en-GB"/>
        </w:rPr>
      </w:pPr>
      <w:r w:rsidRPr="0072387E">
        <w:rPr>
          <w:lang w:val="en-GB"/>
        </w:rPr>
        <w:t>Laurel, B.J., Copeman, L.A., Spencer, M. &amp; Iseri, P. (2017). Temperature-dependent growth as a function of size and age in juvenile Arctic cod (</w:t>
      </w:r>
      <w:r w:rsidRPr="0072387E">
        <w:rPr>
          <w:i/>
          <w:iCs/>
          <w:lang w:val="en-GB"/>
        </w:rPr>
        <w:t>Boreogadus saida</w:t>
      </w:r>
      <w:r w:rsidRPr="0072387E">
        <w:rPr>
          <w:lang w:val="en-GB"/>
        </w:rPr>
        <w:t xml:space="preserve">). </w:t>
      </w:r>
      <w:r w:rsidRPr="0072387E">
        <w:rPr>
          <w:i/>
          <w:iCs/>
          <w:lang w:val="en-GB"/>
        </w:rPr>
        <w:t>ICES Journal of Marine Science</w:t>
      </w:r>
      <w:r w:rsidRPr="0072387E">
        <w:rPr>
          <w:lang w:val="en-GB"/>
        </w:rPr>
        <w:t>, 74, 1614–1621.</w:t>
      </w:r>
    </w:p>
    <w:p w14:paraId="4D139884" w14:textId="77777777" w:rsidR="0072387E" w:rsidRPr="0072387E" w:rsidRDefault="0072387E" w:rsidP="0072387E">
      <w:pPr>
        <w:pStyle w:val="Bibliography"/>
        <w:rPr>
          <w:lang w:val="en-GB"/>
        </w:rPr>
      </w:pPr>
      <w:r w:rsidRPr="0072387E">
        <w:rPr>
          <w:lang w:val="en-GB"/>
        </w:rPr>
        <w:t>Lessmark, O. (1983). Competition between perch (</w:t>
      </w:r>
      <w:r w:rsidRPr="0072387E">
        <w:rPr>
          <w:i/>
          <w:iCs/>
          <w:lang w:val="en-GB"/>
        </w:rPr>
        <w:t>Perca fluviatilis</w:t>
      </w:r>
      <w:r w:rsidRPr="0072387E">
        <w:rPr>
          <w:lang w:val="en-GB"/>
        </w:rPr>
        <w:t>) and roach (</w:t>
      </w:r>
      <w:r w:rsidRPr="0072387E">
        <w:rPr>
          <w:i/>
          <w:iCs/>
          <w:lang w:val="en-GB"/>
        </w:rPr>
        <w:t>Rutilus rutilus</w:t>
      </w:r>
      <w:r w:rsidRPr="0072387E">
        <w:rPr>
          <w:lang w:val="en-GB"/>
        </w:rPr>
        <w:t>) in south Swedish lakes. PhD Thesis. Limnologiska Institutionen, Lunds Universitet (Sweden).</w:t>
      </w:r>
    </w:p>
    <w:p w14:paraId="03CEED94" w14:textId="77777777" w:rsidR="0072387E" w:rsidRPr="0072387E" w:rsidRDefault="0072387E" w:rsidP="0072387E">
      <w:pPr>
        <w:pStyle w:val="Bibliography"/>
        <w:rPr>
          <w:lang w:val="en-GB"/>
        </w:rPr>
      </w:pPr>
      <w:r w:rsidRPr="0072387E">
        <w:rPr>
          <w:lang w:val="en-GB"/>
        </w:rPr>
        <w:t>Lin, X., Xie, S., Su, Y. &amp; Cui, Y. (2008). Optimum temperature for the growth performance of juvenile orange-spotted grouper (</w:t>
      </w:r>
      <w:r w:rsidRPr="0072387E">
        <w:rPr>
          <w:i/>
          <w:iCs/>
          <w:lang w:val="en-GB"/>
        </w:rPr>
        <w:t>Epinephelus coioides</w:t>
      </w:r>
      <w:r w:rsidRPr="0072387E">
        <w:rPr>
          <w:lang w:val="en-GB"/>
        </w:rPr>
        <w:t xml:space="preserve"> H.). </w:t>
      </w:r>
      <w:r w:rsidRPr="0072387E">
        <w:rPr>
          <w:i/>
          <w:iCs/>
          <w:lang w:val="en-GB"/>
        </w:rPr>
        <w:t>Chin. J. Ocean. Limnol.</w:t>
      </w:r>
      <w:r w:rsidRPr="0072387E">
        <w:rPr>
          <w:lang w:val="en-GB"/>
        </w:rPr>
        <w:t>, 26, 69–75.</w:t>
      </w:r>
    </w:p>
    <w:p w14:paraId="347CF047" w14:textId="77777777" w:rsidR="0072387E" w:rsidRPr="0072387E" w:rsidRDefault="0072387E" w:rsidP="0072387E">
      <w:pPr>
        <w:pStyle w:val="Bibliography"/>
        <w:rPr>
          <w:lang w:val="en-GB"/>
        </w:rPr>
      </w:pPr>
      <w:r w:rsidRPr="0072387E">
        <w:rPr>
          <w:lang w:val="en-GB"/>
        </w:rPr>
        <w:t xml:space="preserve">Liu, J., Cui, Y. &amp; Liu, J. (1998). Food consumption and growth of two piscivorous fishes, the mandarin fish and the Chinese snakehead. </w:t>
      </w:r>
      <w:r w:rsidRPr="0072387E">
        <w:rPr>
          <w:i/>
          <w:iCs/>
          <w:lang w:val="en-GB"/>
        </w:rPr>
        <w:t>Journal of Fish Biology</w:t>
      </w:r>
      <w:r w:rsidRPr="0072387E">
        <w:rPr>
          <w:lang w:val="en-GB"/>
        </w:rPr>
        <w:t>, 53, 1071–1083.</w:t>
      </w:r>
    </w:p>
    <w:p w14:paraId="381A9F65" w14:textId="77777777" w:rsidR="0072387E" w:rsidRPr="0072387E" w:rsidRDefault="0072387E" w:rsidP="0072387E">
      <w:pPr>
        <w:pStyle w:val="Bibliography"/>
        <w:rPr>
          <w:lang w:val="en-GB"/>
        </w:rPr>
      </w:pPr>
      <w:r w:rsidRPr="0072387E">
        <w:rPr>
          <w:lang w:val="en-GB"/>
        </w:rPr>
        <w:t>Liu, J., Cui, Y. &amp; Liu, J. (2000). Resting metabolism and heat increment of feeding in mandarin fish (</w:t>
      </w:r>
      <w:r w:rsidRPr="0072387E">
        <w:rPr>
          <w:i/>
          <w:iCs/>
          <w:lang w:val="en-GB"/>
        </w:rPr>
        <w:t>Siniperca chuatsi</w:t>
      </w:r>
      <w:r w:rsidRPr="0072387E">
        <w:rPr>
          <w:lang w:val="en-GB"/>
        </w:rPr>
        <w:t>) and Chinese snakehead (</w:t>
      </w:r>
      <w:r w:rsidRPr="0072387E">
        <w:rPr>
          <w:i/>
          <w:iCs/>
          <w:lang w:val="en-GB"/>
        </w:rPr>
        <w:t>Channa argus</w:t>
      </w:r>
      <w:r w:rsidRPr="0072387E">
        <w:rPr>
          <w:lang w:val="en-GB"/>
        </w:rPr>
        <w:t xml:space="preserve">). </w:t>
      </w:r>
      <w:r w:rsidRPr="0072387E">
        <w:rPr>
          <w:i/>
          <w:iCs/>
          <w:lang w:val="en-GB"/>
        </w:rPr>
        <w:t>Comparative Biochemistry and Physiology Part A: Molecular &amp; Integrative Physiology</w:t>
      </w:r>
      <w:r w:rsidRPr="0072387E">
        <w:rPr>
          <w:lang w:val="en-GB"/>
        </w:rPr>
        <w:t>, 127, 131–138.</w:t>
      </w:r>
    </w:p>
    <w:p w14:paraId="7061CA18" w14:textId="77777777" w:rsidR="0072387E" w:rsidRPr="0072387E" w:rsidRDefault="0072387E" w:rsidP="0072387E">
      <w:pPr>
        <w:pStyle w:val="Bibliography"/>
        <w:rPr>
          <w:lang w:val="en-GB"/>
        </w:rPr>
      </w:pPr>
      <w:r w:rsidRPr="0072387E">
        <w:rPr>
          <w:lang w:val="en-GB"/>
        </w:rPr>
        <w:t xml:space="preserve">Luo, Y.P. &amp; Wang, Q.Q. (2012). Effects of body mass and temperature on routine metabolic rate of juvenile largemouth bronze gudgeon </w:t>
      </w:r>
      <w:r w:rsidRPr="0072387E">
        <w:rPr>
          <w:i/>
          <w:iCs/>
          <w:lang w:val="en-GB"/>
        </w:rPr>
        <w:t>Coreius guichenoti</w:t>
      </w:r>
      <w:r w:rsidRPr="0072387E">
        <w:rPr>
          <w:lang w:val="en-GB"/>
        </w:rPr>
        <w:t xml:space="preserve">. </w:t>
      </w:r>
      <w:r w:rsidRPr="0072387E">
        <w:rPr>
          <w:i/>
          <w:iCs/>
          <w:lang w:val="en-GB"/>
        </w:rPr>
        <w:t>Journal of Fish Biology</w:t>
      </w:r>
      <w:r w:rsidRPr="0072387E">
        <w:rPr>
          <w:lang w:val="en-GB"/>
        </w:rPr>
        <w:t>, 80, 842–851.</w:t>
      </w:r>
    </w:p>
    <w:p w14:paraId="7292E3D7" w14:textId="77777777" w:rsidR="0072387E" w:rsidRPr="0072387E" w:rsidRDefault="0072387E" w:rsidP="0072387E">
      <w:pPr>
        <w:pStyle w:val="Bibliography"/>
        <w:rPr>
          <w:lang w:val="en-GB"/>
        </w:rPr>
      </w:pPr>
      <w:r w:rsidRPr="0072387E">
        <w:rPr>
          <w:lang w:val="en-GB"/>
        </w:rPr>
        <w:t xml:space="preserve">Marmulla, G. &amp; Rosch, R. (1990). Maximum daily ration of juvenile fish fed on living natural zooplankton. </w:t>
      </w:r>
      <w:r w:rsidRPr="0072387E">
        <w:rPr>
          <w:i/>
          <w:iCs/>
          <w:lang w:val="en-GB"/>
        </w:rPr>
        <w:t>J Fish Biology</w:t>
      </w:r>
      <w:r w:rsidRPr="0072387E">
        <w:rPr>
          <w:lang w:val="en-GB"/>
        </w:rPr>
        <w:t>, 36, 789–801.</w:t>
      </w:r>
    </w:p>
    <w:p w14:paraId="083BA951" w14:textId="77777777" w:rsidR="0072387E" w:rsidRPr="0072387E" w:rsidRDefault="0072387E" w:rsidP="0072387E">
      <w:pPr>
        <w:pStyle w:val="Bibliography"/>
        <w:rPr>
          <w:lang w:val="en-GB"/>
        </w:rPr>
      </w:pPr>
      <w:r w:rsidRPr="0072387E">
        <w:rPr>
          <w:lang w:val="en-GB"/>
        </w:rPr>
        <w:t xml:space="preserve">Mesa, M.G., Weiland, L.K., Christiansen, H.E., Sauter, S.T. &amp; Beauchamp, D.A. (2013). Development and evaluation of a bioenergetics model for bull trout. </w:t>
      </w:r>
      <w:r w:rsidRPr="0072387E">
        <w:rPr>
          <w:i/>
          <w:iCs/>
          <w:lang w:val="en-GB"/>
        </w:rPr>
        <w:t>Transactions of the American Fisheries Society</w:t>
      </w:r>
      <w:r w:rsidRPr="0072387E">
        <w:rPr>
          <w:lang w:val="en-GB"/>
        </w:rPr>
        <w:t>, 142, 41–49.</w:t>
      </w:r>
    </w:p>
    <w:p w14:paraId="73DB45CA" w14:textId="77777777" w:rsidR="0072387E" w:rsidRPr="0072387E" w:rsidRDefault="0072387E" w:rsidP="0072387E">
      <w:pPr>
        <w:pStyle w:val="Bibliography"/>
        <w:rPr>
          <w:lang w:val="en-GB"/>
        </w:rPr>
      </w:pPr>
      <w:r w:rsidRPr="0072387E">
        <w:rPr>
          <w:lang w:val="en-GB"/>
        </w:rPr>
        <w:lastRenderedPageBreak/>
        <w:t xml:space="preserve">Meskendahl, L., Herrmann, J.-P. &amp; Temming, A. (2010). Effects of temperature and body mass on metabolic rates of sprat, </w:t>
      </w:r>
      <w:r w:rsidRPr="0072387E">
        <w:rPr>
          <w:i/>
          <w:iCs/>
          <w:lang w:val="en-GB"/>
        </w:rPr>
        <w:t>Sprattus sprattus</w:t>
      </w:r>
      <w:r w:rsidRPr="0072387E">
        <w:rPr>
          <w:lang w:val="en-GB"/>
        </w:rPr>
        <w:t xml:space="preserve"> L. </w:t>
      </w:r>
      <w:r w:rsidRPr="0072387E">
        <w:rPr>
          <w:i/>
          <w:iCs/>
          <w:lang w:val="en-GB"/>
        </w:rPr>
        <w:t>Mar Biol</w:t>
      </w:r>
      <w:r w:rsidRPr="0072387E">
        <w:rPr>
          <w:lang w:val="en-GB"/>
        </w:rPr>
        <w:t>, 157, 1917–1927.</w:t>
      </w:r>
    </w:p>
    <w:p w14:paraId="3E114D85" w14:textId="77777777" w:rsidR="0072387E" w:rsidRPr="0072387E" w:rsidRDefault="0072387E" w:rsidP="0072387E">
      <w:pPr>
        <w:pStyle w:val="Bibliography"/>
        <w:rPr>
          <w:lang w:val="en-GB"/>
        </w:rPr>
      </w:pPr>
      <w:r w:rsidRPr="0072387E">
        <w:rPr>
          <w:lang w:val="en-GB"/>
        </w:rPr>
        <w:t xml:space="preserve">Messmer, V., Pratchett, M.S., Hoey, A.S., Tobin, A.J., Coker, D.J., Cooke, S.J., </w:t>
      </w:r>
      <w:r w:rsidRPr="0072387E">
        <w:rPr>
          <w:i/>
          <w:iCs/>
          <w:lang w:val="en-GB"/>
        </w:rPr>
        <w:t>et al.</w:t>
      </w:r>
      <w:r w:rsidRPr="0072387E">
        <w:rPr>
          <w:lang w:val="en-GB"/>
        </w:rPr>
        <w:t xml:space="preserve"> (2017). Global warming may disproportionately affect larger adults in a predatory coral reef fish. </w:t>
      </w:r>
      <w:r w:rsidRPr="0072387E">
        <w:rPr>
          <w:i/>
          <w:iCs/>
          <w:lang w:val="en-GB"/>
        </w:rPr>
        <w:t>Global Change Biology</w:t>
      </w:r>
      <w:r w:rsidRPr="0072387E">
        <w:rPr>
          <w:lang w:val="en-GB"/>
        </w:rPr>
        <w:t>, 23, 2230–2240.</w:t>
      </w:r>
    </w:p>
    <w:p w14:paraId="38D7B9F7" w14:textId="77777777" w:rsidR="0072387E" w:rsidRPr="0072387E" w:rsidRDefault="0072387E" w:rsidP="0072387E">
      <w:pPr>
        <w:pStyle w:val="Bibliography"/>
        <w:rPr>
          <w:lang w:val="en-GB"/>
        </w:rPr>
      </w:pPr>
      <w:r w:rsidRPr="0072387E">
        <w:rPr>
          <w:lang w:val="en-GB"/>
        </w:rPr>
        <w:t xml:space="preserve">Milano, D., Vigliano, P. &amp; Beauchamp, D. (2016). Effect of body size and temperature on respiration of </w:t>
      </w:r>
      <w:r w:rsidRPr="0072387E">
        <w:rPr>
          <w:i/>
          <w:iCs/>
          <w:lang w:val="en-GB"/>
        </w:rPr>
        <w:t>Galaxias maculatus</w:t>
      </w:r>
      <w:r w:rsidRPr="0072387E">
        <w:rPr>
          <w:lang w:val="en-GB"/>
        </w:rPr>
        <w:t xml:space="preserve"> (Pisces: Galaxiidae). </w:t>
      </w:r>
      <w:r w:rsidRPr="0072387E">
        <w:rPr>
          <w:i/>
          <w:iCs/>
          <w:lang w:val="en-GB"/>
        </w:rPr>
        <w:t>New Zealand Journal of Marine and Freshwater Research</w:t>
      </w:r>
      <w:r w:rsidRPr="0072387E">
        <w:rPr>
          <w:lang w:val="en-GB"/>
        </w:rPr>
        <w:t>, 51, 295–303.</w:t>
      </w:r>
    </w:p>
    <w:p w14:paraId="4705F99E" w14:textId="77777777" w:rsidR="0072387E" w:rsidRPr="0072387E" w:rsidRDefault="0072387E" w:rsidP="0072387E">
      <w:pPr>
        <w:pStyle w:val="Bibliography"/>
        <w:rPr>
          <w:lang w:val="en-GB"/>
        </w:rPr>
      </w:pPr>
      <w:r w:rsidRPr="0072387E">
        <w:rPr>
          <w:lang w:val="en-GB"/>
        </w:rPr>
        <w:t xml:space="preserve">Nytrø, A.V., Vikingstad, E., Foss, A., Hangstad, T.A., Reynolds, P., Eliassen, G., </w:t>
      </w:r>
      <w:r w:rsidRPr="0072387E">
        <w:rPr>
          <w:i/>
          <w:iCs/>
          <w:lang w:val="en-GB"/>
        </w:rPr>
        <w:t>et al.</w:t>
      </w:r>
      <w:r w:rsidRPr="0072387E">
        <w:rPr>
          <w:lang w:val="en-GB"/>
        </w:rPr>
        <w:t xml:space="preserve"> (2014). The effect of temperature and fish size on growth of juvenile lumpfish (</w:t>
      </w:r>
      <w:r w:rsidRPr="0072387E">
        <w:rPr>
          <w:i/>
          <w:iCs/>
          <w:lang w:val="en-GB"/>
        </w:rPr>
        <w:t>Cyclopterus lumpus</w:t>
      </w:r>
      <w:r w:rsidRPr="0072387E">
        <w:rPr>
          <w:lang w:val="en-GB"/>
        </w:rPr>
        <w:t xml:space="preserve"> L.). </w:t>
      </w:r>
      <w:r w:rsidRPr="0072387E">
        <w:rPr>
          <w:i/>
          <w:iCs/>
          <w:lang w:val="en-GB"/>
        </w:rPr>
        <w:t>Aquaculture</w:t>
      </w:r>
      <w:r w:rsidRPr="0072387E">
        <w:rPr>
          <w:lang w:val="en-GB"/>
        </w:rPr>
        <w:t>, 434, 296–302.</w:t>
      </w:r>
    </w:p>
    <w:p w14:paraId="4B4607C7" w14:textId="77777777" w:rsidR="0072387E" w:rsidRPr="0072387E" w:rsidRDefault="0072387E" w:rsidP="0072387E">
      <w:pPr>
        <w:pStyle w:val="Bibliography"/>
        <w:rPr>
          <w:lang w:val="en-GB"/>
        </w:rPr>
      </w:pPr>
      <w:r w:rsidRPr="0072387E">
        <w:rPr>
          <w:lang w:val="en-GB"/>
        </w:rPr>
        <w:t xml:space="preserve">Ohlberger, J., Mehner, Thomas., Staaks, Georg. &amp; Hölker, Franz. (2012). Intraspecific temperature dependence of the scaling of metabolic rate with body mass in fishes and its ecological implications. </w:t>
      </w:r>
      <w:r w:rsidRPr="0072387E">
        <w:rPr>
          <w:i/>
          <w:iCs/>
          <w:lang w:val="en-GB"/>
        </w:rPr>
        <w:t>Oikos</w:t>
      </w:r>
      <w:r w:rsidRPr="0072387E">
        <w:rPr>
          <w:lang w:val="en-GB"/>
        </w:rPr>
        <w:t>, 121, 245–251.</w:t>
      </w:r>
    </w:p>
    <w:p w14:paraId="58A52DEA" w14:textId="77777777" w:rsidR="0072387E" w:rsidRPr="0072387E" w:rsidRDefault="0072387E" w:rsidP="0072387E">
      <w:pPr>
        <w:pStyle w:val="Bibliography"/>
        <w:rPr>
          <w:lang w:val="en-GB"/>
        </w:rPr>
      </w:pPr>
      <w:r w:rsidRPr="0072387E">
        <w:rPr>
          <w:lang w:val="en-GB"/>
        </w:rPr>
        <w:t xml:space="preserve">Patterson, J.T., Mims, S.D. &amp; Wright, R.A. (2013). Effects of body mass and water temperature on routine metabolism of American paddlefish </w:t>
      </w:r>
      <w:r w:rsidRPr="0072387E">
        <w:rPr>
          <w:i/>
          <w:iCs/>
          <w:lang w:val="en-GB"/>
        </w:rPr>
        <w:t>Polyodon spathula</w:t>
      </w:r>
      <w:r w:rsidRPr="0072387E">
        <w:rPr>
          <w:lang w:val="en-GB"/>
        </w:rPr>
        <w:t xml:space="preserve">: routine metabolism of </w:t>
      </w:r>
      <w:r w:rsidRPr="0072387E">
        <w:rPr>
          <w:i/>
          <w:iCs/>
          <w:lang w:val="en-GB"/>
        </w:rPr>
        <w:t>polyodon</w:t>
      </w:r>
      <w:r w:rsidRPr="0072387E">
        <w:rPr>
          <w:lang w:val="en-GB"/>
        </w:rPr>
        <w:t xml:space="preserve"> </w:t>
      </w:r>
      <w:r w:rsidRPr="0072387E">
        <w:rPr>
          <w:i/>
          <w:iCs/>
          <w:lang w:val="en-GB"/>
        </w:rPr>
        <w:t>spathula</w:t>
      </w:r>
      <w:r w:rsidRPr="0072387E">
        <w:rPr>
          <w:lang w:val="en-GB"/>
        </w:rPr>
        <w:t xml:space="preserve">. </w:t>
      </w:r>
      <w:r w:rsidRPr="0072387E">
        <w:rPr>
          <w:i/>
          <w:iCs/>
          <w:lang w:val="en-GB"/>
        </w:rPr>
        <w:t>J Fish Biol</w:t>
      </w:r>
      <w:r w:rsidRPr="0072387E">
        <w:rPr>
          <w:lang w:val="en-GB"/>
        </w:rPr>
        <w:t>, 82, 1269–1280.</w:t>
      </w:r>
    </w:p>
    <w:p w14:paraId="53DF54EE" w14:textId="77777777" w:rsidR="0072387E" w:rsidRPr="0072387E" w:rsidRDefault="0072387E" w:rsidP="0072387E">
      <w:pPr>
        <w:pStyle w:val="Bibliography"/>
        <w:rPr>
          <w:lang w:val="en-GB"/>
        </w:rPr>
      </w:pPr>
      <w:r w:rsidRPr="0072387E">
        <w:rPr>
          <w:lang w:val="en-GB"/>
        </w:rPr>
        <w:t xml:space="preserve">Peck, M.A., Buckley, L.J. &amp; Bengtson, D.A. (2005). Effects of temperature, body size and feeding on rates of metabolism in young-of-the-year haddock. </w:t>
      </w:r>
      <w:r w:rsidRPr="0072387E">
        <w:rPr>
          <w:i/>
          <w:iCs/>
          <w:lang w:val="en-GB"/>
        </w:rPr>
        <w:t>Journal of Fish Biology</w:t>
      </w:r>
      <w:r w:rsidRPr="0072387E">
        <w:rPr>
          <w:lang w:val="en-GB"/>
        </w:rPr>
        <w:t>, 66, 911–923.</w:t>
      </w:r>
    </w:p>
    <w:p w14:paraId="39CA1005" w14:textId="77777777" w:rsidR="0072387E" w:rsidRPr="0072387E" w:rsidRDefault="0072387E" w:rsidP="0072387E">
      <w:pPr>
        <w:pStyle w:val="Bibliography"/>
        <w:rPr>
          <w:lang w:val="en-GB"/>
        </w:rPr>
      </w:pPr>
      <w:r w:rsidRPr="0072387E">
        <w:rPr>
          <w:lang w:val="en-GB"/>
        </w:rPr>
        <w:t xml:space="preserve">Pirozzi, I. &amp; Booth, M.A. (2009). The effect of temperature and body weight on the routine metabolic rate and postprandial metabolic response in mulloway, </w:t>
      </w:r>
      <w:r w:rsidRPr="0072387E">
        <w:rPr>
          <w:i/>
          <w:iCs/>
          <w:lang w:val="en-GB"/>
        </w:rPr>
        <w:t>Argyrosomus japonicus</w:t>
      </w:r>
      <w:r w:rsidRPr="0072387E">
        <w:rPr>
          <w:lang w:val="en-GB"/>
        </w:rPr>
        <w:t xml:space="preserve">. </w:t>
      </w:r>
      <w:r w:rsidRPr="0072387E">
        <w:rPr>
          <w:i/>
          <w:iCs/>
          <w:lang w:val="en-GB"/>
        </w:rPr>
        <w:t>Comparative Biochemistry and Physiology Part A: Molecular &amp; Integrative Physiology</w:t>
      </w:r>
      <w:r w:rsidRPr="0072387E">
        <w:rPr>
          <w:lang w:val="en-GB"/>
        </w:rPr>
        <w:t>, 154, 110–118.</w:t>
      </w:r>
    </w:p>
    <w:p w14:paraId="17D55654" w14:textId="77777777" w:rsidR="0072387E" w:rsidRPr="0072387E" w:rsidRDefault="0072387E" w:rsidP="0072387E">
      <w:pPr>
        <w:pStyle w:val="Bibliography"/>
        <w:rPr>
          <w:lang w:val="en-GB"/>
        </w:rPr>
      </w:pPr>
      <w:r w:rsidRPr="0072387E">
        <w:rPr>
          <w:lang w:val="en-GB"/>
        </w:rPr>
        <w:t>Rangel, R.E. &amp; Johnson, D.W. (2018). Metabolic responses to temperature in a sedentary reef fish, the bluebanded goby (</w:t>
      </w:r>
      <w:r w:rsidRPr="0072387E">
        <w:rPr>
          <w:i/>
          <w:iCs/>
          <w:lang w:val="en-GB"/>
        </w:rPr>
        <w:t>Lythrypnus dalli</w:t>
      </w:r>
      <w:r w:rsidRPr="0072387E">
        <w:rPr>
          <w:lang w:val="en-GB"/>
        </w:rPr>
        <w:t xml:space="preserve">, Gilbert). </w:t>
      </w:r>
      <w:r w:rsidRPr="0072387E">
        <w:rPr>
          <w:i/>
          <w:iCs/>
          <w:lang w:val="en-GB"/>
        </w:rPr>
        <w:t>Journal of Experimental Marine Biology and Ecology</w:t>
      </w:r>
      <w:r w:rsidRPr="0072387E">
        <w:rPr>
          <w:lang w:val="en-GB"/>
        </w:rPr>
        <w:t>, 501, 83–89.</w:t>
      </w:r>
    </w:p>
    <w:p w14:paraId="6E5D8511" w14:textId="77777777" w:rsidR="0072387E" w:rsidRPr="0072387E" w:rsidRDefault="0072387E" w:rsidP="0072387E">
      <w:pPr>
        <w:pStyle w:val="Bibliography"/>
        <w:rPr>
          <w:lang w:val="en-GB"/>
        </w:rPr>
      </w:pPr>
      <w:r w:rsidRPr="0072387E">
        <w:rPr>
          <w:lang w:val="en-GB"/>
        </w:rPr>
        <w:t xml:space="preserve">Siikavuopio, S.I., Foss, A., Saether, B.-S., Gunnarsson, S. &amp; Imsland, A.K. (2013). Comparison of the growth performance of offspring from cultured versus wild populations of arctic charr, </w:t>
      </w:r>
      <w:r w:rsidRPr="0072387E">
        <w:rPr>
          <w:i/>
          <w:iCs/>
          <w:lang w:val="en-GB"/>
        </w:rPr>
        <w:t>Salvelinus alpinus</w:t>
      </w:r>
      <w:r w:rsidRPr="0072387E">
        <w:rPr>
          <w:lang w:val="en-GB"/>
        </w:rPr>
        <w:t xml:space="preserve"> (L.), kept at three different temperatures. </w:t>
      </w:r>
      <w:r w:rsidRPr="0072387E">
        <w:rPr>
          <w:i/>
          <w:iCs/>
          <w:lang w:val="en-GB"/>
        </w:rPr>
        <w:t>Aquac Res</w:t>
      </w:r>
      <w:r w:rsidRPr="0072387E">
        <w:rPr>
          <w:lang w:val="en-GB"/>
        </w:rPr>
        <w:t>, 44, 995–1001.</w:t>
      </w:r>
    </w:p>
    <w:p w14:paraId="14C6D1FE" w14:textId="77777777" w:rsidR="0072387E" w:rsidRPr="0072387E" w:rsidRDefault="0072387E" w:rsidP="0072387E">
      <w:pPr>
        <w:pStyle w:val="Bibliography"/>
        <w:rPr>
          <w:lang w:val="en-GB"/>
        </w:rPr>
      </w:pPr>
      <w:r w:rsidRPr="0072387E">
        <w:rPr>
          <w:lang w:val="en-GB"/>
        </w:rPr>
        <w:t xml:space="preserve">Slesinger, E., Andres, A., Young, R., Seibel, B., Saba, V., Phelan, B., </w:t>
      </w:r>
      <w:r w:rsidRPr="0072387E">
        <w:rPr>
          <w:i/>
          <w:iCs/>
          <w:lang w:val="en-GB"/>
        </w:rPr>
        <w:t>et al.</w:t>
      </w:r>
      <w:r w:rsidRPr="0072387E">
        <w:rPr>
          <w:lang w:val="en-GB"/>
        </w:rPr>
        <w:t xml:space="preserve"> (2019). The effect of ocean warming on black sea bass (</w:t>
      </w:r>
      <w:r w:rsidRPr="0072387E">
        <w:rPr>
          <w:i/>
          <w:iCs/>
          <w:lang w:val="en-GB"/>
        </w:rPr>
        <w:t>Centropristis striata</w:t>
      </w:r>
      <w:r w:rsidRPr="0072387E">
        <w:rPr>
          <w:lang w:val="en-GB"/>
        </w:rPr>
        <w:t xml:space="preserve">) aerobic scope and hypoxia tolerance. </w:t>
      </w:r>
      <w:r w:rsidRPr="0072387E">
        <w:rPr>
          <w:i/>
          <w:iCs/>
          <w:lang w:val="en-GB"/>
        </w:rPr>
        <w:t>PLoS ONE</w:t>
      </w:r>
      <w:r w:rsidRPr="0072387E">
        <w:rPr>
          <w:lang w:val="en-GB"/>
        </w:rPr>
        <w:t>, 14, e0218390.</w:t>
      </w:r>
    </w:p>
    <w:p w14:paraId="2A72B7A5" w14:textId="77777777" w:rsidR="0072387E" w:rsidRPr="0072387E" w:rsidRDefault="0072387E" w:rsidP="0072387E">
      <w:pPr>
        <w:pStyle w:val="Bibliography"/>
        <w:rPr>
          <w:lang w:val="en-GB"/>
        </w:rPr>
      </w:pPr>
      <w:r w:rsidRPr="0072387E">
        <w:rPr>
          <w:lang w:val="en-GB"/>
        </w:rPr>
        <w:t>Sun, L. &amp; Chen, H. (2014). Effects of water temperature and fish size on growth and bioenergetics of cobia (</w:t>
      </w:r>
      <w:r w:rsidRPr="0072387E">
        <w:rPr>
          <w:i/>
          <w:iCs/>
          <w:lang w:val="en-GB"/>
        </w:rPr>
        <w:t>Rachycentron canadum</w:t>
      </w:r>
      <w:r w:rsidRPr="0072387E">
        <w:rPr>
          <w:lang w:val="en-GB"/>
        </w:rPr>
        <w:t xml:space="preserve">). </w:t>
      </w:r>
      <w:r w:rsidRPr="0072387E">
        <w:rPr>
          <w:i/>
          <w:iCs/>
          <w:lang w:val="en-GB"/>
        </w:rPr>
        <w:t>Aquaculture</w:t>
      </w:r>
      <w:r w:rsidRPr="0072387E">
        <w:rPr>
          <w:lang w:val="en-GB"/>
        </w:rPr>
        <w:t>, 426–427, 172–180.</w:t>
      </w:r>
    </w:p>
    <w:p w14:paraId="0DFBFB87" w14:textId="77777777" w:rsidR="0072387E" w:rsidRPr="0072387E" w:rsidRDefault="0072387E" w:rsidP="0072387E">
      <w:pPr>
        <w:pStyle w:val="Bibliography"/>
        <w:rPr>
          <w:lang w:val="en-GB"/>
        </w:rPr>
      </w:pPr>
      <w:r w:rsidRPr="0072387E">
        <w:rPr>
          <w:lang w:val="en-GB"/>
        </w:rPr>
        <w:t xml:space="preserve">Tirsgaard, B., Behrens, J.W. &amp; Steffensen, J.F. (2015). The effect of temperature and body size on metabolic scope of activity in juvenile Atlantic cod </w:t>
      </w:r>
      <w:r w:rsidRPr="0072387E">
        <w:rPr>
          <w:i/>
          <w:iCs/>
          <w:lang w:val="en-GB"/>
        </w:rPr>
        <w:t>Gadus morhua</w:t>
      </w:r>
      <w:r w:rsidRPr="0072387E">
        <w:rPr>
          <w:lang w:val="en-GB"/>
        </w:rPr>
        <w:t xml:space="preserve"> L. </w:t>
      </w:r>
      <w:r w:rsidRPr="0072387E">
        <w:rPr>
          <w:i/>
          <w:iCs/>
          <w:lang w:val="en-GB"/>
        </w:rPr>
        <w:t>Comparative Biochemistry and Physiology Part A: Molecular &amp; Integrative Physiology</w:t>
      </w:r>
      <w:r w:rsidRPr="0072387E">
        <w:rPr>
          <w:lang w:val="en-GB"/>
        </w:rPr>
        <w:t>, 179, 89–94.</w:t>
      </w:r>
    </w:p>
    <w:p w14:paraId="16ED2191" w14:textId="77777777" w:rsidR="0072387E" w:rsidRPr="0072387E" w:rsidRDefault="0072387E" w:rsidP="0072387E">
      <w:pPr>
        <w:pStyle w:val="Bibliography"/>
        <w:rPr>
          <w:lang w:val="en-GB"/>
        </w:rPr>
      </w:pPr>
      <w:r w:rsidRPr="0072387E">
        <w:rPr>
          <w:lang w:val="en-GB"/>
        </w:rPr>
        <w:t xml:space="preserve">Tomala, D., Chavarria, J. &amp; Angeles, B. (2014). Evaluacion de la tasa de consumo de oxigeno de </w:t>
      </w:r>
      <w:r w:rsidRPr="0072387E">
        <w:rPr>
          <w:i/>
          <w:iCs/>
          <w:lang w:val="en-GB"/>
        </w:rPr>
        <w:t>Colossoma macropomum</w:t>
      </w:r>
      <w:r w:rsidRPr="0072387E">
        <w:rPr>
          <w:lang w:val="en-GB"/>
        </w:rPr>
        <w:t xml:space="preserve"> en relacion al peso corporal y temperatura del agua. </w:t>
      </w:r>
      <w:r w:rsidRPr="0072387E">
        <w:rPr>
          <w:i/>
          <w:iCs/>
          <w:lang w:val="en-GB"/>
        </w:rPr>
        <w:t>lajar</w:t>
      </w:r>
      <w:r w:rsidRPr="0072387E">
        <w:rPr>
          <w:lang w:val="en-GB"/>
        </w:rPr>
        <w:t>, 42, 971–979.</w:t>
      </w:r>
    </w:p>
    <w:p w14:paraId="222D8202" w14:textId="77777777" w:rsidR="0072387E" w:rsidRPr="0072387E" w:rsidRDefault="0072387E" w:rsidP="0072387E">
      <w:pPr>
        <w:pStyle w:val="Bibliography"/>
        <w:rPr>
          <w:lang w:val="en-GB"/>
        </w:rPr>
      </w:pPr>
      <w:r w:rsidRPr="0072387E">
        <w:rPr>
          <w:lang w:val="en-GB"/>
        </w:rPr>
        <w:t xml:space="preserve">Tomiyama, T., Kusakabe, K., Otsuki, N., Yoshida, Y., Takahashi, S., Hata, M., </w:t>
      </w:r>
      <w:r w:rsidRPr="0072387E">
        <w:rPr>
          <w:i/>
          <w:iCs/>
          <w:lang w:val="en-GB"/>
        </w:rPr>
        <w:t>et al.</w:t>
      </w:r>
      <w:r w:rsidRPr="0072387E">
        <w:rPr>
          <w:lang w:val="en-GB"/>
        </w:rPr>
        <w:t xml:space="preserve"> (2018). Ontogenetic changes in the optimal temperature for growth of juvenile marbled flounder </w:t>
      </w:r>
      <w:r w:rsidRPr="0072387E">
        <w:rPr>
          <w:i/>
          <w:iCs/>
          <w:lang w:val="en-GB"/>
        </w:rPr>
        <w:t>Pseudopleuronectes yokohamae</w:t>
      </w:r>
      <w:r w:rsidRPr="0072387E">
        <w:rPr>
          <w:lang w:val="en-GB"/>
        </w:rPr>
        <w:t xml:space="preserve">. </w:t>
      </w:r>
      <w:r w:rsidRPr="0072387E">
        <w:rPr>
          <w:i/>
          <w:iCs/>
          <w:lang w:val="en-GB"/>
        </w:rPr>
        <w:t>Journal of Sea Research</w:t>
      </w:r>
      <w:r w:rsidRPr="0072387E">
        <w:rPr>
          <w:lang w:val="en-GB"/>
        </w:rPr>
        <w:t>, 141, 14–20.</w:t>
      </w:r>
    </w:p>
    <w:p w14:paraId="46E14165" w14:textId="77777777" w:rsidR="0072387E" w:rsidRPr="0072387E" w:rsidRDefault="0072387E" w:rsidP="0072387E">
      <w:pPr>
        <w:pStyle w:val="Bibliography"/>
        <w:rPr>
          <w:lang w:val="en-GB"/>
        </w:rPr>
      </w:pPr>
      <w:r w:rsidRPr="0072387E">
        <w:rPr>
          <w:lang w:val="en-GB"/>
        </w:rPr>
        <w:t xml:space="preserve">Wang, H.P., Hayward, R.S., Whitledge, G.W. &amp; Fischer, S.A. (2003). Prey-size Preference, Maximum Handling Size, and Consumption Rates for Redear Sunfish </w:t>
      </w:r>
      <w:r w:rsidRPr="0072387E">
        <w:rPr>
          <w:i/>
          <w:iCs/>
          <w:lang w:val="en-GB"/>
        </w:rPr>
        <w:t>Lepomis microlophus</w:t>
      </w:r>
      <w:r w:rsidRPr="0072387E">
        <w:rPr>
          <w:lang w:val="en-GB"/>
        </w:rPr>
        <w:t xml:space="preserve"> Feeding on Two Gastropods Common to Aquaculture Ponds. </w:t>
      </w:r>
      <w:r w:rsidRPr="0072387E">
        <w:rPr>
          <w:i/>
          <w:iCs/>
          <w:lang w:val="en-GB"/>
        </w:rPr>
        <w:t>J World Aquaculture Soc</w:t>
      </w:r>
      <w:r w:rsidRPr="0072387E">
        <w:rPr>
          <w:lang w:val="en-GB"/>
        </w:rPr>
        <w:t>, 34, 379–386.</w:t>
      </w:r>
    </w:p>
    <w:p w14:paraId="4A96A226" w14:textId="77777777" w:rsidR="0072387E" w:rsidRPr="0072387E" w:rsidRDefault="0072387E" w:rsidP="0072387E">
      <w:pPr>
        <w:pStyle w:val="Bibliography"/>
        <w:rPr>
          <w:lang w:val="en-GB"/>
        </w:rPr>
      </w:pPr>
      <w:r w:rsidRPr="0072387E">
        <w:rPr>
          <w:lang w:val="en-GB"/>
        </w:rPr>
        <w:lastRenderedPageBreak/>
        <w:t xml:space="preserve">Wootton, R.J., Allen, J.R.M. &amp; Cole, S.J. (1980). Effect of body weight and temperature on the maximum daily food consumption of </w:t>
      </w:r>
      <w:r w:rsidRPr="0072387E">
        <w:rPr>
          <w:i/>
          <w:iCs/>
          <w:lang w:val="en-GB"/>
        </w:rPr>
        <w:t>Gasterosteus aculeatus</w:t>
      </w:r>
      <w:r w:rsidRPr="0072387E">
        <w:rPr>
          <w:lang w:val="en-GB"/>
        </w:rPr>
        <w:t xml:space="preserve"> L. and </w:t>
      </w:r>
      <w:r w:rsidRPr="0072387E">
        <w:rPr>
          <w:i/>
          <w:iCs/>
          <w:lang w:val="en-GB"/>
        </w:rPr>
        <w:t>Phoxinus phoxinus</w:t>
      </w:r>
      <w:r w:rsidRPr="0072387E">
        <w:rPr>
          <w:lang w:val="en-GB"/>
        </w:rPr>
        <w:t xml:space="preserve"> (L.): selecting an appropriate model. </w:t>
      </w:r>
      <w:r w:rsidRPr="0072387E">
        <w:rPr>
          <w:i/>
          <w:iCs/>
          <w:lang w:val="en-GB"/>
        </w:rPr>
        <w:t>J Fish Biology</w:t>
      </w:r>
      <w:r w:rsidRPr="0072387E">
        <w:rPr>
          <w:lang w:val="en-GB"/>
        </w:rPr>
        <w:t>, 17, 695–705.</w:t>
      </w:r>
    </w:p>
    <w:p w14:paraId="0FD75935" w14:textId="77777777" w:rsidR="0072387E" w:rsidRPr="0072387E" w:rsidRDefault="0072387E" w:rsidP="0072387E">
      <w:pPr>
        <w:pStyle w:val="Bibliography"/>
        <w:rPr>
          <w:lang w:val="en-GB"/>
        </w:rPr>
      </w:pPr>
      <w:r w:rsidRPr="0072387E">
        <w:rPr>
          <w:lang w:val="en-GB"/>
        </w:rPr>
        <w:t>Xie, Xiaojun. &amp; Sun, Ruyung. (1990). The Bioenergetics of the Southern Catfish (</w:t>
      </w:r>
      <w:r w:rsidRPr="0072387E">
        <w:rPr>
          <w:i/>
          <w:iCs/>
          <w:lang w:val="en-GB"/>
        </w:rPr>
        <w:t>Silurus meridionalis</w:t>
      </w:r>
      <w:r w:rsidRPr="0072387E">
        <w:rPr>
          <w:lang w:val="en-GB"/>
        </w:rPr>
        <w:t xml:space="preserve"> Chen). I. Resting Metabolic Rate as a Function of Body Weight and Temperature. </w:t>
      </w:r>
      <w:r w:rsidRPr="0072387E">
        <w:rPr>
          <w:i/>
          <w:iCs/>
          <w:lang w:val="en-GB"/>
        </w:rPr>
        <w:t>Physiological Zoology</w:t>
      </w:r>
      <w:r w:rsidRPr="0072387E">
        <w:rPr>
          <w:lang w:val="en-GB"/>
        </w:rPr>
        <w:t>, 63, 1181–1195.</w:t>
      </w:r>
    </w:p>
    <w:p w14:paraId="53861215" w14:textId="77777777" w:rsidR="0072387E" w:rsidRPr="0072387E" w:rsidRDefault="0072387E" w:rsidP="0072387E">
      <w:pPr>
        <w:pStyle w:val="Bibliography"/>
        <w:rPr>
          <w:lang w:val="en-GB"/>
        </w:rPr>
      </w:pPr>
      <w:r w:rsidRPr="0072387E">
        <w:rPr>
          <w:lang w:val="en-GB"/>
        </w:rPr>
        <w:t xml:space="preserve">Yamanaka, H., Takahara, T., Kohmatsu, Y. &amp; Yuma, M. (2013). Body size and temperature dependence of routine metabolic rate and critical oxygen concentration in larvae and juveniles of the round crucian carp </w:t>
      </w:r>
      <w:r w:rsidRPr="0072387E">
        <w:rPr>
          <w:i/>
          <w:iCs/>
          <w:lang w:val="en-GB"/>
        </w:rPr>
        <w:t>Carassius auratus grandoculis</w:t>
      </w:r>
      <w:r w:rsidRPr="0072387E">
        <w:rPr>
          <w:lang w:val="en-GB"/>
        </w:rPr>
        <w:t xml:space="preserve"> Temminck &amp; Schlegel 1846. </w:t>
      </w:r>
      <w:r w:rsidRPr="0072387E">
        <w:rPr>
          <w:i/>
          <w:iCs/>
          <w:lang w:val="en-GB"/>
        </w:rPr>
        <w:t>J. Appl. Ichthyol.</w:t>
      </w:r>
      <w:r w:rsidRPr="0072387E">
        <w:rPr>
          <w:lang w:val="en-GB"/>
        </w:rPr>
        <w:t>, 29, 891–895.</w:t>
      </w:r>
    </w:p>
    <w:p w14:paraId="59708293" w14:textId="77777777" w:rsidR="0072387E" w:rsidRPr="0072387E" w:rsidRDefault="0072387E" w:rsidP="0072387E">
      <w:pPr>
        <w:pStyle w:val="Bibliography"/>
        <w:rPr>
          <w:lang w:val="en-GB"/>
        </w:rPr>
      </w:pPr>
      <w:r w:rsidRPr="0072387E">
        <w:rPr>
          <w:lang w:val="en-GB"/>
        </w:rPr>
        <w:t xml:space="preserve">Zhang, L., Zhao, Z.-G. &amp; Fan, Q.-X. (2017). Effects of water temperature and initial weight on growth, digestion and energy budget of yellow catfish </w:t>
      </w:r>
      <w:r w:rsidRPr="0072387E">
        <w:rPr>
          <w:i/>
          <w:iCs/>
          <w:lang w:val="en-GB"/>
        </w:rPr>
        <w:t>Pelteobagrus fulvidraco</w:t>
      </w:r>
      <w:r w:rsidRPr="0072387E">
        <w:rPr>
          <w:lang w:val="en-GB"/>
        </w:rPr>
        <w:t xml:space="preserve"> (Richardson, 1846). </w:t>
      </w:r>
      <w:r w:rsidRPr="0072387E">
        <w:rPr>
          <w:i/>
          <w:iCs/>
          <w:lang w:val="en-GB"/>
        </w:rPr>
        <w:t>J Appl Ichthyol</w:t>
      </w:r>
      <w:r w:rsidRPr="0072387E">
        <w:rPr>
          <w:lang w:val="en-GB"/>
        </w:rPr>
        <w:t>, 33, 1108–1117.</w:t>
      </w:r>
    </w:p>
    <w:p w14:paraId="3E90058E" w14:textId="79A6A125" w:rsidR="002509CC" w:rsidRPr="00B0509D" w:rsidRDefault="0072387E" w:rsidP="00B90122">
      <w:pPr>
        <w:contextualSpacing/>
        <w:jc w:val="both"/>
        <w:rPr>
          <w:rFonts w:cstheme="minorHAnsi"/>
        </w:rPr>
      </w:pPr>
      <w:r>
        <w:rPr>
          <w:rFonts w:cstheme="minorHAnsi"/>
        </w:rPr>
        <w:fldChar w:fldCharType="end"/>
      </w:r>
    </w:p>
    <w:sectPr w:rsidR="002509CC" w:rsidRPr="00B0509D" w:rsidSect="00BB30F5">
      <w:headerReference w:type="even" r:id="rId37"/>
      <w:footerReference w:type="default" r:id="rId38"/>
      <w:headerReference w:type="first" r:id="rId39"/>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74F6493" w14:textId="77777777" w:rsidR="00AA3D67" w:rsidRDefault="00AA3D67" w:rsidP="00B65B3A">
      <w:r>
        <w:separator/>
      </w:r>
    </w:p>
    <w:p w14:paraId="4BD22F8C" w14:textId="77777777" w:rsidR="00AA3D67" w:rsidRDefault="00AA3D67"/>
  </w:endnote>
  <w:endnote w:type="continuationSeparator" w:id="0">
    <w:p w14:paraId="4189B0DD" w14:textId="77777777" w:rsidR="00AA3D67" w:rsidRDefault="00AA3D67" w:rsidP="00B65B3A">
      <w:r>
        <w:continuationSeparator/>
      </w:r>
    </w:p>
    <w:p w14:paraId="5A52E666" w14:textId="77777777" w:rsidR="00AA3D67" w:rsidRDefault="00AA3D6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3514157" w14:textId="77777777" w:rsidR="00AA3D67" w:rsidRDefault="00AA3D67" w:rsidP="00B65B3A">
      <w:r>
        <w:separator/>
      </w:r>
    </w:p>
  </w:footnote>
  <w:footnote w:type="continuationSeparator" w:id="0">
    <w:p w14:paraId="4508842B" w14:textId="77777777" w:rsidR="00AA3D67" w:rsidRDefault="00AA3D67"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CCA"/>
    <w:rsid w:val="00012D10"/>
    <w:rsid w:val="00013BFF"/>
    <w:rsid w:val="000150FA"/>
    <w:rsid w:val="0001577C"/>
    <w:rsid w:val="00015BBC"/>
    <w:rsid w:val="00016D79"/>
    <w:rsid w:val="00016ED5"/>
    <w:rsid w:val="00017922"/>
    <w:rsid w:val="00017F5C"/>
    <w:rsid w:val="000201A2"/>
    <w:rsid w:val="000206BC"/>
    <w:rsid w:val="0002287F"/>
    <w:rsid w:val="00022C17"/>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1CAF"/>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718"/>
    <w:rsid w:val="00047D64"/>
    <w:rsid w:val="00047F27"/>
    <w:rsid w:val="00050CA4"/>
    <w:rsid w:val="0005173A"/>
    <w:rsid w:val="000517F8"/>
    <w:rsid w:val="00053E90"/>
    <w:rsid w:val="00054960"/>
    <w:rsid w:val="000551FA"/>
    <w:rsid w:val="00057117"/>
    <w:rsid w:val="000577D5"/>
    <w:rsid w:val="000603A4"/>
    <w:rsid w:val="00060927"/>
    <w:rsid w:val="00060C98"/>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3F57"/>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CCC"/>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C26"/>
    <w:rsid w:val="000E7F63"/>
    <w:rsid w:val="000F015A"/>
    <w:rsid w:val="000F0583"/>
    <w:rsid w:val="000F0ECE"/>
    <w:rsid w:val="000F21BD"/>
    <w:rsid w:val="000F258C"/>
    <w:rsid w:val="000F3C49"/>
    <w:rsid w:val="000F4041"/>
    <w:rsid w:val="000F4FF0"/>
    <w:rsid w:val="000F5318"/>
    <w:rsid w:val="000F5646"/>
    <w:rsid w:val="000F5E03"/>
    <w:rsid w:val="000F69CD"/>
    <w:rsid w:val="00100F1B"/>
    <w:rsid w:val="00101724"/>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88"/>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23DB"/>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2FD"/>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A3A"/>
    <w:rsid w:val="00187CF5"/>
    <w:rsid w:val="00187ED2"/>
    <w:rsid w:val="00190949"/>
    <w:rsid w:val="00190B14"/>
    <w:rsid w:val="001918E0"/>
    <w:rsid w:val="00191F75"/>
    <w:rsid w:val="00192D5F"/>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1F7"/>
    <w:rsid w:val="001B0311"/>
    <w:rsid w:val="001B081E"/>
    <w:rsid w:val="001B0FBA"/>
    <w:rsid w:val="001B14FB"/>
    <w:rsid w:val="001B155A"/>
    <w:rsid w:val="001B1825"/>
    <w:rsid w:val="001B26D8"/>
    <w:rsid w:val="001B3592"/>
    <w:rsid w:val="001B4646"/>
    <w:rsid w:val="001B4E2B"/>
    <w:rsid w:val="001B4ED3"/>
    <w:rsid w:val="001B526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2D3E"/>
    <w:rsid w:val="002032A8"/>
    <w:rsid w:val="002033AC"/>
    <w:rsid w:val="00203546"/>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5CBB"/>
    <w:rsid w:val="0029671C"/>
    <w:rsid w:val="00296FF8"/>
    <w:rsid w:val="00297807"/>
    <w:rsid w:val="002978B3"/>
    <w:rsid w:val="00297E07"/>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29F"/>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4B54"/>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9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2E8F"/>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141"/>
    <w:rsid w:val="00342ACC"/>
    <w:rsid w:val="00343114"/>
    <w:rsid w:val="00344030"/>
    <w:rsid w:val="00344660"/>
    <w:rsid w:val="00344F01"/>
    <w:rsid w:val="003459F3"/>
    <w:rsid w:val="00345F13"/>
    <w:rsid w:val="00346952"/>
    <w:rsid w:val="00346BEB"/>
    <w:rsid w:val="00346FA4"/>
    <w:rsid w:val="0034701A"/>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2C4"/>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40CE"/>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0C86"/>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1C93"/>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A2D"/>
    <w:rsid w:val="00440E40"/>
    <w:rsid w:val="00441056"/>
    <w:rsid w:val="00441079"/>
    <w:rsid w:val="004417C1"/>
    <w:rsid w:val="00441A49"/>
    <w:rsid w:val="00441CB7"/>
    <w:rsid w:val="00442BF2"/>
    <w:rsid w:val="004433E4"/>
    <w:rsid w:val="00443966"/>
    <w:rsid w:val="00444140"/>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99"/>
    <w:rsid w:val="004561A3"/>
    <w:rsid w:val="0045662D"/>
    <w:rsid w:val="0046151D"/>
    <w:rsid w:val="00462D93"/>
    <w:rsid w:val="00463513"/>
    <w:rsid w:val="004635F6"/>
    <w:rsid w:val="004636F5"/>
    <w:rsid w:val="0046424D"/>
    <w:rsid w:val="00464C52"/>
    <w:rsid w:val="00464CC6"/>
    <w:rsid w:val="00465028"/>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B79C6"/>
    <w:rsid w:val="004C086D"/>
    <w:rsid w:val="004C0A4B"/>
    <w:rsid w:val="004C0DA5"/>
    <w:rsid w:val="004C11D0"/>
    <w:rsid w:val="004C15CC"/>
    <w:rsid w:val="004C247D"/>
    <w:rsid w:val="004C24B4"/>
    <w:rsid w:val="004C371D"/>
    <w:rsid w:val="004C4729"/>
    <w:rsid w:val="004C4A09"/>
    <w:rsid w:val="004C573B"/>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1C97"/>
    <w:rsid w:val="004F2465"/>
    <w:rsid w:val="004F3C96"/>
    <w:rsid w:val="004F3D9C"/>
    <w:rsid w:val="004F3F45"/>
    <w:rsid w:val="004F5705"/>
    <w:rsid w:val="004F5AAA"/>
    <w:rsid w:val="004F5F0D"/>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51D"/>
    <w:rsid w:val="005266AB"/>
    <w:rsid w:val="005267B8"/>
    <w:rsid w:val="0052795D"/>
    <w:rsid w:val="00531185"/>
    <w:rsid w:val="0053121D"/>
    <w:rsid w:val="0053181B"/>
    <w:rsid w:val="00531FA4"/>
    <w:rsid w:val="0053206B"/>
    <w:rsid w:val="005320D0"/>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B93"/>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0B9"/>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4D31"/>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216"/>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432"/>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B1C"/>
    <w:rsid w:val="00675EC9"/>
    <w:rsid w:val="00676755"/>
    <w:rsid w:val="0067752A"/>
    <w:rsid w:val="00677881"/>
    <w:rsid w:val="00677B97"/>
    <w:rsid w:val="00680801"/>
    <w:rsid w:val="00680C96"/>
    <w:rsid w:val="00680DF3"/>
    <w:rsid w:val="00681197"/>
    <w:rsid w:val="00682006"/>
    <w:rsid w:val="00682F32"/>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314A"/>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48A2"/>
    <w:rsid w:val="006A53AE"/>
    <w:rsid w:val="006A55B4"/>
    <w:rsid w:val="006A5723"/>
    <w:rsid w:val="006A5B7C"/>
    <w:rsid w:val="006A5D4D"/>
    <w:rsid w:val="006A6C3E"/>
    <w:rsid w:val="006A7782"/>
    <w:rsid w:val="006B0193"/>
    <w:rsid w:val="006B0B4E"/>
    <w:rsid w:val="006B1020"/>
    <w:rsid w:val="006B1C6D"/>
    <w:rsid w:val="006B21EA"/>
    <w:rsid w:val="006B22D0"/>
    <w:rsid w:val="006B2E27"/>
    <w:rsid w:val="006B3A85"/>
    <w:rsid w:val="006B44E3"/>
    <w:rsid w:val="006B4DDA"/>
    <w:rsid w:val="006B6D8A"/>
    <w:rsid w:val="006B7FFC"/>
    <w:rsid w:val="006C0EA8"/>
    <w:rsid w:val="006C1D4A"/>
    <w:rsid w:val="006C2461"/>
    <w:rsid w:val="006C33B1"/>
    <w:rsid w:val="006C399D"/>
    <w:rsid w:val="006C413B"/>
    <w:rsid w:val="006C4231"/>
    <w:rsid w:val="006C4479"/>
    <w:rsid w:val="006C4F95"/>
    <w:rsid w:val="006C512A"/>
    <w:rsid w:val="006C56E6"/>
    <w:rsid w:val="006C5E84"/>
    <w:rsid w:val="006C5E87"/>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330"/>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098"/>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387E"/>
    <w:rsid w:val="00723A0A"/>
    <w:rsid w:val="00724FB2"/>
    <w:rsid w:val="0072620E"/>
    <w:rsid w:val="00726284"/>
    <w:rsid w:val="007262D8"/>
    <w:rsid w:val="00726902"/>
    <w:rsid w:val="0073020C"/>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2D7"/>
    <w:rsid w:val="0074693B"/>
    <w:rsid w:val="00746A83"/>
    <w:rsid w:val="00746CC3"/>
    <w:rsid w:val="00747AE4"/>
    <w:rsid w:val="00747DF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4CE"/>
    <w:rsid w:val="0076372C"/>
    <w:rsid w:val="007648D6"/>
    <w:rsid w:val="00765102"/>
    <w:rsid w:val="0076513E"/>
    <w:rsid w:val="007661C8"/>
    <w:rsid w:val="00766248"/>
    <w:rsid w:val="00766B5F"/>
    <w:rsid w:val="00767456"/>
    <w:rsid w:val="007677E9"/>
    <w:rsid w:val="0077045F"/>
    <w:rsid w:val="00770583"/>
    <w:rsid w:val="0077098E"/>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EDC"/>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105"/>
    <w:rsid w:val="007B14B8"/>
    <w:rsid w:val="007B173A"/>
    <w:rsid w:val="007B183E"/>
    <w:rsid w:val="007B22DD"/>
    <w:rsid w:val="007B2622"/>
    <w:rsid w:val="007B28C0"/>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50"/>
    <w:rsid w:val="007C0A68"/>
    <w:rsid w:val="007C1B17"/>
    <w:rsid w:val="007C1BD4"/>
    <w:rsid w:val="007C2347"/>
    <w:rsid w:val="007C2753"/>
    <w:rsid w:val="007C2889"/>
    <w:rsid w:val="007C2CCE"/>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3FF0"/>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E7CDA"/>
    <w:rsid w:val="007F02D8"/>
    <w:rsid w:val="007F051D"/>
    <w:rsid w:val="007F070B"/>
    <w:rsid w:val="007F0C4E"/>
    <w:rsid w:val="007F1AC9"/>
    <w:rsid w:val="007F261D"/>
    <w:rsid w:val="007F37C5"/>
    <w:rsid w:val="007F3F68"/>
    <w:rsid w:val="007F4A85"/>
    <w:rsid w:val="007F4C56"/>
    <w:rsid w:val="007F4FE2"/>
    <w:rsid w:val="007F6846"/>
    <w:rsid w:val="007F6C7A"/>
    <w:rsid w:val="007F6F9B"/>
    <w:rsid w:val="007F7095"/>
    <w:rsid w:val="007F77E2"/>
    <w:rsid w:val="007F7D23"/>
    <w:rsid w:val="007F7DC2"/>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295B"/>
    <w:rsid w:val="00823677"/>
    <w:rsid w:val="008242AA"/>
    <w:rsid w:val="008257EE"/>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897"/>
    <w:rsid w:val="00887DD8"/>
    <w:rsid w:val="00890033"/>
    <w:rsid w:val="00890B5B"/>
    <w:rsid w:val="008918B2"/>
    <w:rsid w:val="008928F6"/>
    <w:rsid w:val="00892A40"/>
    <w:rsid w:val="00892CBF"/>
    <w:rsid w:val="008930C4"/>
    <w:rsid w:val="00893AFC"/>
    <w:rsid w:val="0089442F"/>
    <w:rsid w:val="00894B16"/>
    <w:rsid w:val="00894F89"/>
    <w:rsid w:val="008952A7"/>
    <w:rsid w:val="00895383"/>
    <w:rsid w:val="00895448"/>
    <w:rsid w:val="008956C1"/>
    <w:rsid w:val="0089604C"/>
    <w:rsid w:val="00896136"/>
    <w:rsid w:val="00896DC9"/>
    <w:rsid w:val="00897091"/>
    <w:rsid w:val="00897E22"/>
    <w:rsid w:val="008A1780"/>
    <w:rsid w:val="008A18FE"/>
    <w:rsid w:val="008A1E52"/>
    <w:rsid w:val="008A52C3"/>
    <w:rsid w:val="008A52D8"/>
    <w:rsid w:val="008A639E"/>
    <w:rsid w:val="008A6F84"/>
    <w:rsid w:val="008A79E0"/>
    <w:rsid w:val="008A7BE6"/>
    <w:rsid w:val="008A7E7F"/>
    <w:rsid w:val="008A7F35"/>
    <w:rsid w:val="008B0784"/>
    <w:rsid w:val="008B0BE5"/>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B7464"/>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054"/>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3F8"/>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605"/>
    <w:rsid w:val="00917E8A"/>
    <w:rsid w:val="00920ECD"/>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29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571"/>
    <w:rsid w:val="009C0655"/>
    <w:rsid w:val="009C0FC1"/>
    <w:rsid w:val="009C1A8E"/>
    <w:rsid w:val="009C1EEF"/>
    <w:rsid w:val="009C2112"/>
    <w:rsid w:val="009C2A59"/>
    <w:rsid w:val="009C2C75"/>
    <w:rsid w:val="009C4039"/>
    <w:rsid w:val="009C5570"/>
    <w:rsid w:val="009C55BC"/>
    <w:rsid w:val="009C6A2A"/>
    <w:rsid w:val="009C7541"/>
    <w:rsid w:val="009C7B0D"/>
    <w:rsid w:val="009C7CF3"/>
    <w:rsid w:val="009C7EFF"/>
    <w:rsid w:val="009D1025"/>
    <w:rsid w:val="009D1037"/>
    <w:rsid w:val="009D138C"/>
    <w:rsid w:val="009D1CFA"/>
    <w:rsid w:val="009D25C5"/>
    <w:rsid w:val="009D2B41"/>
    <w:rsid w:val="009D2D72"/>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5EE"/>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3E4"/>
    <w:rsid w:val="00A27E69"/>
    <w:rsid w:val="00A30221"/>
    <w:rsid w:val="00A3045E"/>
    <w:rsid w:val="00A30EE0"/>
    <w:rsid w:val="00A313E2"/>
    <w:rsid w:val="00A325C0"/>
    <w:rsid w:val="00A33551"/>
    <w:rsid w:val="00A33C76"/>
    <w:rsid w:val="00A347F9"/>
    <w:rsid w:val="00A353B2"/>
    <w:rsid w:val="00A35B42"/>
    <w:rsid w:val="00A36DAA"/>
    <w:rsid w:val="00A371BD"/>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11"/>
    <w:rsid w:val="00A75BDD"/>
    <w:rsid w:val="00A76336"/>
    <w:rsid w:val="00A77057"/>
    <w:rsid w:val="00A77640"/>
    <w:rsid w:val="00A8017A"/>
    <w:rsid w:val="00A809FB"/>
    <w:rsid w:val="00A80A46"/>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D67"/>
    <w:rsid w:val="00AA3EE0"/>
    <w:rsid w:val="00AA40D0"/>
    <w:rsid w:val="00AA40DD"/>
    <w:rsid w:val="00AA44E9"/>
    <w:rsid w:val="00AA473B"/>
    <w:rsid w:val="00AA5720"/>
    <w:rsid w:val="00AA5A49"/>
    <w:rsid w:val="00AA5F5C"/>
    <w:rsid w:val="00AA6484"/>
    <w:rsid w:val="00AA65FC"/>
    <w:rsid w:val="00AA6D6A"/>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5BC"/>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1E2"/>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0D6A"/>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57A59"/>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00A"/>
    <w:rsid w:val="00B70222"/>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890"/>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BC9"/>
    <w:rsid w:val="00B94CFC"/>
    <w:rsid w:val="00B96132"/>
    <w:rsid w:val="00B973DB"/>
    <w:rsid w:val="00B97789"/>
    <w:rsid w:val="00B97BC5"/>
    <w:rsid w:val="00BA08A8"/>
    <w:rsid w:val="00BA0E41"/>
    <w:rsid w:val="00BA184B"/>
    <w:rsid w:val="00BA1A4E"/>
    <w:rsid w:val="00BA1F34"/>
    <w:rsid w:val="00BA1FC9"/>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117"/>
    <w:rsid w:val="00BD5209"/>
    <w:rsid w:val="00BD59DF"/>
    <w:rsid w:val="00BD5E95"/>
    <w:rsid w:val="00BD753A"/>
    <w:rsid w:val="00BE0B98"/>
    <w:rsid w:val="00BE0F8C"/>
    <w:rsid w:val="00BE11C7"/>
    <w:rsid w:val="00BE13F3"/>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166"/>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5EB"/>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586"/>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678"/>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2DF"/>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66AA"/>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7F9"/>
    <w:rsid w:val="00D048A6"/>
    <w:rsid w:val="00D048C8"/>
    <w:rsid w:val="00D04D4B"/>
    <w:rsid w:val="00D050F7"/>
    <w:rsid w:val="00D05487"/>
    <w:rsid w:val="00D05A0E"/>
    <w:rsid w:val="00D05CCE"/>
    <w:rsid w:val="00D06061"/>
    <w:rsid w:val="00D065C5"/>
    <w:rsid w:val="00D0746B"/>
    <w:rsid w:val="00D07493"/>
    <w:rsid w:val="00D07ADA"/>
    <w:rsid w:val="00D07E00"/>
    <w:rsid w:val="00D103FF"/>
    <w:rsid w:val="00D10F9B"/>
    <w:rsid w:val="00D118F6"/>
    <w:rsid w:val="00D11EE2"/>
    <w:rsid w:val="00D11FDC"/>
    <w:rsid w:val="00D123C0"/>
    <w:rsid w:val="00D13B89"/>
    <w:rsid w:val="00D1540A"/>
    <w:rsid w:val="00D15A6D"/>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4C42"/>
    <w:rsid w:val="00D65A45"/>
    <w:rsid w:val="00D668D3"/>
    <w:rsid w:val="00D66CE1"/>
    <w:rsid w:val="00D672B6"/>
    <w:rsid w:val="00D723A0"/>
    <w:rsid w:val="00D723B4"/>
    <w:rsid w:val="00D73649"/>
    <w:rsid w:val="00D75849"/>
    <w:rsid w:val="00D75953"/>
    <w:rsid w:val="00D7608A"/>
    <w:rsid w:val="00D76CD1"/>
    <w:rsid w:val="00D76FF3"/>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5F"/>
    <w:rsid w:val="00DB02E7"/>
    <w:rsid w:val="00DB1F8E"/>
    <w:rsid w:val="00DB234C"/>
    <w:rsid w:val="00DB246C"/>
    <w:rsid w:val="00DB24DB"/>
    <w:rsid w:val="00DB28D9"/>
    <w:rsid w:val="00DB32FB"/>
    <w:rsid w:val="00DB3462"/>
    <w:rsid w:val="00DB37EB"/>
    <w:rsid w:val="00DB3A02"/>
    <w:rsid w:val="00DB3AF1"/>
    <w:rsid w:val="00DB3B5E"/>
    <w:rsid w:val="00DB3C49"/>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29C7"/>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4D17"/>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43E"/>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434"/>
    <w:rsid w:val="00E20554"/>
    <w:rsid w:val="00E20E04"/>
    <w:rsid w:val="00E21C22"/>
    <w:rsid w:val="00E22246"/>
    <w:rsid w:val="00E2245C"/>
    <w:rsid w:val="00E2289B"/>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021"/>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681D"/>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1B66"/>
    <w:rsid w:val="00F226F7"/>
    <w:rsid w:val="00F2297F"/>
    <w:rsid w:val="00F22ADB"/>
    <w:rsid w:val="00F231F4"/>
    <w:rsid w:val="00F239BF"/>
    <w:rsid w:val="00F23E29"/>
    <w:rsid w:val="00F240C5"/>
    <w:rsid w:val="00F24D5C"/>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BC7"/>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D67"/>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9A8"/>
    <w:rsid w:val="00FA6CD0"/>
    <w:rsid w:val="00FB04C6"/>
    <w:rsid w:val="00FB0CDA"/>
    <w:rsid w:val="00FB0EB5"/>
    <w:rsid w:val="00FB1FE4"/>
    <w:rsid w:val="00FB3040"/>
    <w:rsid w:val="00FB4174"/>
    <w:rsid w:val="00FB4442"/>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0ED"/>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E7C26"/>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0E7C26"/>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0E7C26"/>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github.com/maxlindmark/scaling"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p:properties xmlns:p="http://schemas.microsoft.com/office/2006/metadata/properties" xmlns:xsi="http://www.w3.org/2001/XMLSchema-instance">
  <documentManagement/>
</p:properties>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4.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customXml/itemProps5.xml><?xml version="1.0" encoding="utf-8"?>
<ds:datastoreItem xmlns:ds="http://schemas.openxmlformats.org/officeDocument/2006/customXml" ds:itemID="{26208C63-3BA0-4E10-999A-5A1631CE23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37</TotalTime>
  <Pages>42</Pages>
  <Words>24559</Words>
  <Characters>139990</Characters>
  <Application>Microsoft Office Word</Application>
  <DocSecurity>0</DocSecurity>
  <Lines>1166</Lines>
  <Paragraphs>328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164221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139</cp:revision>
  <cp:lastPrinted>2021-06-10T07:03:00Z</cp:lastPrinted>
  <dcterms:created xsi:type="dcterms:W3CDTF">2021-11-15T07:30:00Z</dcterms:created>
  <dcterms:modified xsi:type="dcterms:W3CDTF">2021-11-16T12:13:00Z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id="1ZkgIT3Z"/&gt;&lt;style id="http://www.zotero.org/styles/ecology-letters" hasBibliography="1" bibliographyStyleHasBeenSet="1"/&gt;&lt;prefs&gt;&lt;pref name="fieldType" value="Field"/&gt;&lt;pref name="dontAskDelayCit</vt:lpwstr>
  </property>
  <property fmtid="{D5CDD505-2E9C-101B-9397-08002B2CF9AE}" pid="3" name="ZOTERO_PREF_2">
    <vt:lpwstr>ationUpdates" value="true"/&gt;&lt;/prefs&gt;&lt;/data&gt;</vt:lpwstr>
  </property>
</Properties>
</file>